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B7" w:rsidRDefault="00CB06B7" w:rsidP="00CB06B7">
      <w:pPr>
        <w:autoSpaceDE w:val="0"/>
        <w:autoSpaceDN w:val="0"/>
        <w:bidi/>
        <w:adjustRightInd w:val="0"/>
        <w:spacing w:after="0"/>
        <w:jc w:val="center"/>
        <w:rPr>
          <w:rFonts w:ascii="Calibri" w:eastAsia="Times New Roman" w:hAnsi="Calibri" w:cs="B Zar"/>
          <w:sz w:val="28"/>
          <w:szCs w:val="28"/>
          <w:lang w:bidi="fa-IR"/>
        </w:rPr>
      </w:pPr>
      <w:r w:rsidRPr="00CB06B7">
        <w:rPr>
          <w:rFonts w:ascii="Calibri" w:eastAsia="Calibri" w:hAnsi="Calibri" w:cs="B Zar" w:hint="cs"/>
          <w:b/>
          <w:bCs/>
          <w:sz w:val="24"/>
          <w:szCs w:val="24"/>
          <w:rtl/>
        </w:rPr>
        <w:t>پرسشنامه تعارضات والد-فرزندی</w:t>
      </w:r>
    </w:p>
    <w:p w:rsidR="00CB06B7" w:rsidRDefault="00CB06B7" w:rsidP="00CB06B7">
      <w:pPr>
        <w:autoSpaceDE w:val="0"/>
        <w:autoSpaceDN w:val="0"/>
        <w:bidi/>
        <w:adjustRightInd w:val="0"/>
        <w:spacing w:after="0"/>
        <w:jc w:val="both"/>
        <w:rPr>
          <w:rFonts w:ascii="Calibri" w:eastAsia="Times New Roman" w:hAnsi="Calibri" w:cs="B Zar"/>
          <w:sz w:val="28"/>
          <w:szCs w:val="28"/>
          <w:lang w:bidi="fa-IR"/>
        </w:rPr>
      </w:pP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 xml:space="preserve"> در این پژوهش تعارضات با استفاده از پرسشنامه 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مورا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>ی و اشتراوس</w:t>
      </w:r>
      <w:r w:rsidRPr="00CB06B7">
        <w:rPr>
          <w:rFonts w:ascii="Calibri" w:eastAsia="Times New Roman" w:hAnsi="Calibri" w:cs="B Zar"/>
          <w:sz w:val="28"/>
          <w:szCs w:val="28"/>
          <w:vertAlign w:val="superscript"/>
          <w:rtl/>
          <w:lang w:bidi="fa-IR"/>
        </w:rPr>
        <w:footnoteReference w:id="1"/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 xml:space="preserve"> (1990) سنجیده 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م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>ی‌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شود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 xml:space="preserve"> این پرسشنامه شامل 15 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سؤال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 xml:space="preserve"> است که 3 مقیاس استدلال، پرخاشگری کلامی و فیزیکی را در دو بخش خودم و مادرم 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م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>ی‌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سنج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>ی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د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 xml:space="preserve">. نمره گزاری آن از طریق مقیاس لیکرت و در 5 گزینه است. 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نمره‌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>ی 0 به معنای هرگز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،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 xml:space="preserve"> به جواب یک بار در سال نمره (1)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،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 xml:space="preserve"> دو یا سه بار در سال نمره (2)، اغلب اما کمتر از یک بار در ماه 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نمره‌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 xml:space="preserve">ی(3)، 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حدوداً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 xml:space="preserve"> یک بار در ماه 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نمره‌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 xml:space="preserve">ی(4) و ماهی بیش از یک بار 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نمره‌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 xml:space="preserve">ی (5) تعلق 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م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>ی‌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گ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>ی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رد</w:t>
      </w:r>
      <w:r w:rsidRPr="00CB06B7">
        <w:rPr>
          <w:rFonts w:ascii="Calibri" w:eastAsia="Times New Roman" w:hAnsi="Calibri" w:cs="B Zar"/>
          <w:sz w:val="28"/>
          <w:szCs w:val="28"/>
          <w:rtl/>
          <w:lang w:bidi="fa-IR"/>
        </w:rPr>
        <w:t xml:space="preserve">. 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>پاسخ دهنده در جواب به هر پرسش دفعات بروز هر رفتار توسط خودش و طرف دیگ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ر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 xml:space="preserve"> تعارض را ارزیابی 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م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>ی‌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کند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 xml:space="preserve">. نمره بالاتر نشان دهنده تعارض بیشتر است. </w:t>
      </w:r>
    </w:p>
    <w:p w:rsidR="00CB06B7" w:rsidRDefault="00CB06B7" w:rsidP="00CB06B7">
      <w:pPr>
        <w:autoSpaceDE w:val="0"/>
        <w:autoSpaceDN w:val="0"/>
        <w:bidi/>
        <w:adjustRightInd w:val="0"/>
        <w:spacing w:after="0"/>
        <w:jc w:val="both"/>
        <w:rPr>
          <w:rFonts w:ascii="Calibri" w:eastAsia="Times New Roman" w:hAnsi="Calibri" w:cs="B Zar"/>
          <w:sz w:val="28"/>
          <w:szCs w:val="28"/>
          <w:lang w:bidi="fa-IR"/>
        </w:rPr>
      </w:pPr>
    </w:p>
    <w:p w:rsidR="00CB06B7" w:rsidRDefault="00CB06B7" w:rsidP="00CB06B7">
      <w:pPr>
        <w:autoSpaceDE w:val="0"/>
        <w:autoSpaceDN w:val="0"/>
        <w:bidi/>
        <w:adjustRightInd w:val="0"/>
        <w:spacing w:after="0"/>
        <w:jc w:val="both"/>
        <w:rPr>
          <w:rFonts w:ascii="Calibri" w:eastAsia="Times New Roman" w:hAnsi="Calibri" w:cs="B Zar"/>
          <w:sz w:val="28"/>
          <w:szCs w:val="28"/>
          <w:lang w:bidi="fa-IR"/>
        </w:rPr>
      </w:pPr>
    </w:p>
    <w:p w:rsidR="00CB06B7" w:rsidRDefault="00CB06B7" w:rsidP="00CB06B7">
      <w:pPr>
        <w:autoSpaceDE w:val="0"/>
        <w:autoSpaceDN w:val="0"/>
        <w:bidi/>
        <w:adjustRightInd w:val="0"/>
        <w:spacing w:after="0"/>
        <w:jc w:val="both"/>
        <w:rPr>
          <w:rFonts w:ascii="Calibri" w:eastAsia="Times New Roman" w:hAnsi="Calibri" w:cs="B Zar"/>
          <w:sz w:val="28"/>
          <w:szCs w:val="28"/>
          <w:lang w:bidi="fa-IR"/>
        </w:rPr>
      </w:pPr>
    </w:p>
    <w:p w:rsidR="00CB06B7" w:rsidRDefault="00CB06B7" w:rsidP="00CB06B7">
      <w:pPr>
        <w:autoSpaceDE w:val="0"/>
        <w:autoSpaceDN w:val="0"/>
        <w:bidi/>
        <w:adjustRightInd w:val="0"/>
        <w:spacing w:after="0"/>
        <w:jc w:val="both"/>
        <w:rPr>
          <w:rFonts w:ascii="Calibri" w:eastAsia="Times New Roman" w:hAnsi="Calibri" w:cs="B Zar"/>
          <w:sz w:val="28"/>
          <w:szCs w:val="28"/>
          <w:lang w:bidi="fa-IR"/>
        </w:rPr>
      </w:pPr>
    </w:p>
    <w:p w:rsidR="00CB06B7" w:rsidRDefault="00CB06B7" w:rsidP="00CB06B7">
      <w:pPr>
        <w:autoSpaceDE w:val="0"/>
        <w:autoSpaceDN w:val="0"/>
        <w:bidi/>
        <w:adjustRightInd w:val="0"/>
        <w:spacing w:after="0"/>
        <w:jc w:val="both"/>
        <w:rPr>
          <w:rFonts w:ascii="Calibri" w:eastAsia="Times New Roman" w:hAnsi="Calibri" w:cs="B Zar"/>
          <w:sz w:val="28"/>
          <w:szCs w:val="28"/>
          <w:lang w:bidi="fa-IR"/>
        </w:rPr>
      </w:pPr>
    </w:p>
    <w:p w:rsidR="00CB06B7" w:rsidRPr="00CB06B7" w:rsidRDefault="00CB06B7" w:rsidP="00CB06B7">
      <w:pPr>
        <w:autoSpaceDE w:val="0"/>
        <w:autoSpaceDN w:val="0"/>
        <w:bidi/>
        <w:adjustRightInd w:val="0"/>
        <w:spacing w:after="0"/>
        <w:jc w:val="both"/>
        <w:rPr>
          <w:rFonts w:ascii="Nazanin" w:eastAsia="Times New Roman" w:hAnsi="Nazanin" w:cs="B Zar"/>
          <w:sz w:val="28"/>
          <w:szCs w:val="28"/>
          <w:rtl/>
          <w:lang w:bidi="fa-IR"/>
        </w:rPr>
      </w:pP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اشتراس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 xml:space="preserve">(1990) به نقل از ثنایی (1387) همسانی درونی زیر 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مق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>ی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اس‌ها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 xml:space="preserve">ی استدلال، پرخاشگری کلامی و پرخاشگری فیزیکی را تأیید 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م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>ی‌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کند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 xml:space="preserve"> که بدین شرح اند: 12 ضریب آلفا برای مقیاس پرخاشگری کلامی، ضریب آلفای 62/0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ت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>ا 88/0 و ضریب آلفا برای پرخاشگری فیزیکی از 42/0 تا 96/0 گزارش شده است.</w:t>
      </w:r>
    </w:p>
    <w:p w:rsidR="00CB06B7" w:rsidRDefault="00CB06B7" w:rsidP="00CB06B7">
      <w:pPr>
        <w:autoSpaceDE w:val="0"/>
        <w:autoSpaceDN w:val="0"/>
        <w:bidi/>
        <w:adjustRightInd w:val="0"/>
        <w:spacing w:after="0"/>
        <w:ind w:firstLine="680"/>
        <w:jc w:val="both"/>
        <w:rPr>
          <w:rFonts w:ascii="Calibri" w:eastAsia="Times New Roman" w:hAnsi="Calibri" w:cs="B Zar"/>
          <w:sz w:val="28"/>
          <w:szCs w:val="28"/>
          <w:lang w:bidi="fa-IR"/>
        </w:rPr>
      </w:pP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 xml:space="preserve">در پژوهش پریسا زابلی (1383) از مقیاس تعارضات دختران با </w:t>
      </w:r>
      <w:r w:rsidRPr="00CB06B7">
        <w:rPr>
          <w:rFonts w:ascii="Calibri" w:eastAsia="Times New Roman" w:hAnsi="Calibri" w:cs="B Zar" w:hint="eastAsia"/>
          <w:sz w:val="28"/>
          <w:szCs w:val="28"/>
          <w:rtl/>
          <w:lang w:bidi="fa-IR"/>
        </w:rPr>
        <w:t>مادرانشان</w:t>
      </w: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 xml:space="preserve"> استفاده شده است. در این پژوهش ضریب آلفا برای دختران و مادران به ترتیب در زیر مقیاس استدلال 58/0 و 49/0 در زیر مقیاس پرخاشگری کلامی 65/0 و 65/0 و در زیر مقیاس پرخاشگری فیزیکی 82/0 و 74/0 و در کل 74/0 و 73/0 به دست آمده است. </w:t>
      </w:r>
    </w:p>
    <w:p w:rsidR="00CB06B7" w:rsidRDefault="00CB06B7" w:rsidP="00CB06B7">
      <w:pPr>
        <w:autoSpaceDE w:val="0"/>
        <w:autoSpaceDN w:val="0"/>
        <w:bidi/>
        <w:adjustRightInd w:val="0"/>
        <w:spacing w:after="0"/>
        <w:jc w:val="both"/>
        <w:rPr>
          <w:rFonts w:ascii="Calibri" w:eastAsia="Times New Roman" w:hAnsi="Calibri" w:cs="B Zar"/>
          <w:sz w:val="28"/>
          <w:szCs w:val="28"/>
          <w:lang w:bidi="fa-IR"/>
        </w:rPr>
      </w:pPr>
      <w:r w:rsidRPr="00CB06B7">
        <w:rPr>
          <w:rFonts w:ascii="Calibri" w:eastAsia="Times New Roman" w:hAnsi="Calibri" w:cs="B Zar" w:hint="cs"/>
          <w:sz w:val="28"/>
          <w:szCs w:val="28"/>
          <w:rtl/>
          <w:lang w:bidi="fa-IR"/>
        </w:rPr>
        <w:t>روایی محتوایی این مقیاس در پژوهش پریسا زابلی ( 1383) مورد تأیید قرار گرفته است. در این پژوهش نیز ضریب پایایی با استفاده از آلفای کرانباخ 78/0 بدست آمد.</w:t>
      </w:r>
    </w:p>
    <w:p w:rsidR="00CB06B7" w:rsidRPr="00CB06B7" w:rsidRDefault="00CB06B7" w:rsidP="00CB06B7">
      <w:pPr>
        <w:bidi/>
        <w:spacing w:after="160" w:line="259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  <w:r w:rsidRPr="00CB06B7">
        <w:rPr>
          <w:rFonts w:ascii="Calibri" w:eastAsia="Calibri" w:hAnsi="Calibri" w:cs="B Zar" w:hint="cs"/>
          <w:sz w:val="26"/>
          <w:szCs w:val="26"/>
          <w:rtl/>
          <w:lang w:bidi="fa-IR"/>
        </w:rPr>
        <w:lastRenderedPageBreak/>
        <w:t>در اینجا فهرست کارهایی آمده که شما و پدر و مادرتان در هنگام بروز تعارض انجام داده‌اید. لطفاً با در نظر گرفتن تمام اختلافات بگویید در سال گذشته و در هر شرایطی تا چه حد دست به این رفتارها زده‌اید.پاسخ خود را با کشیدن دایره دور یکی از اعداد برای خودتان،پدر و مادرتان مشخص کنید.</w:t>
      </w:r>
    </w:p>
    <w:p w:rsidR="00CB06B7" w:rsidRPr="00CB06B7" w:rsidRDefault="00CB06B7" w:rsidP="00CB06B7">
      <w:pPr>
        <w:spacing w:after="160" w:line="259" w:lineRule="auto"/>
        <w:jc w:val="right"/>
        <w:rPr>
          <w:rFonts w:ascii="Calibri" w:eastAsia="Calibri" w:hAnsi="Calibri" w:cs="B Zar"/>
          <w:sz w:val="26"/>
          <w:szCs w:val="26"/>
        </w:rPr>
      </w:pPr>
      <w:r w:rsidRPr="00CB06B7">
        <w:rPr>
          <w:rFonts w:ascii="Calibri" w:eastAsia="Calibri" w:hAnsi="Calibri" w:cs="B Zar" w:hint="cs"/>
          <w:sz w:val="26"/>
          <w:szCs w:val="26"/>
          <w:rtl/>
        </w:rPr>
        <w:t>سن:                    تعداد خواهر</w:t>
      </w:r>
      <w:r w:rsidRPr="00CB06B7">
        <w:rPr>
          <w:rFonts w:ascii="Calibri" w:eastAsia="Calibri" w:hAnsi="Calibri" w:cs="B Zar"/>
          <w:sz w:val="26"/>
          <w:szCs w:val="26"/>
          <w:rtl/>
        </w:rPr>
        <w:t xml:space="preserve"> </w:t>
      </w:r>
      <w:r w:rsidRPr="00CB06B7">
        <w:rPr>
          <w:rFonts w:ascii="Calibri" w:eastAsia="Calibri" w:hAnsi="Calibri" w:cs="B Zar" w:hint="cs"/>
          <w:sz w:val="26"/>
          <w:szCs w:val="26"/>
          <w:rtl/>
        </w:rPr>
        <w:t>و برادر:           چندمین فرزند:             معدل ترم قبل:            میزان درآمد ماهیانه: خانواده: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410"/>
        <w:gridCol w:w="4559"/>
      </w:tblGrid>
      <w:tr w:rsidR="00CB06B7" w:rsidRPr="00CB06B7" w:rsidTr="003A0D4C">
        <w:tc>
          <w:tcPr>
            <w:tcW w:w="2381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  <w:r w:rsidRPr="00CB06B7">
              <w:rPr>
                <w:rFonts w:ascii="Calibri" w:eastAsia="Calibri" w:hAnsi="Calibri" w:cs="B Zar" w:hint="cs"/>
                <w:sz w:val="26"/>
                <w:szCs w:val="26"/>
                <w:rtl/>
              </w:rPr>
              <w:t>0    1      2       3       4     5</w:t>
            </w:r>
          </w:p>
        </w:tc>
        <w:tc>
          <w:tcPr>
            <w:tcW w:w="2410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  <w:r w:rsidRPr="00CB06B7">
              <w:rPr>
                <w:rFonts w:ascii="Calibri" w:eastAsia="Calibri" w:hAnsi="Calibri" w:cs="B Zar" w:hint="cs"/>
                <w:sz w:val="26"/>
                <w:szCs w:val="26"/>
                <w:rtl/>
              </w:rPr>
              <w:t xml:space="preserve">0   1     2      3       4       5    </w:t>
            </w:r>
          </w:p>
        </w:tc>
        <w:tc>
          <w:tcPr>
            <w:tcW w:w="4559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5"/>
                <w:szCs w:val="25"/>
              </w:rPr>
            </w:pPr>
            <w:r w:rsidRPr="00CB06B7">
              <w:rPr>
                <w:rFonts w:ascii="Calibri" w:eastAsia="Calibri" w:hAnsi="Calibri" w:cs="B Zar" w:hint="cs"/>
                <w:sz w:val="25"/>
                <w:szCs w:val="25"/>
                <w:rtl/>
              </w:rPr>
              <w:t>1)سعی کردم یا سعی کرد مشکل را نسبتاً به آرامی مورد بحث قرار دهد.</w:t>
            </w:r>
          </w:p>
        </w:tc>
      </w:tr>
      <w:tr w:rsidR="00CB06B7" w:rsidRPr="00CB06B7" w:rsidTr="003A0D4C">
        <w:tc>
          <w:tcPr>
            <w:tcW w:w="2381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4559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5"/>
                <w:szCs w:val="25"/>
              </w:rPr>
            </w:pPr>
            <w:r w:rsidRPr="00CB06B7">
              <w:rPr>
                <w:rFonts w:ascii="Calibri" w:eastAsia="Calibri" w:hAnsi="Calibri" w:cs="B Zar" w:hint="cs"/>
                <w:sz w:val="25"/>
                <w:szCs w:val="25"/>
                <w:rtl/>
              </w:rPr>
              <w:t>2)مشکل را نسبتاً به آرامی مورد بحث قرار دادم یا قرار داد.</w:t>
            </w:r>
          </w:p>
        </w:tc>
      </w:tr>
      <w:tr w:rsidR="00CB06B7" w:rsidRPr="00CB06B7" w:rsidTr="003A0D4C">
        <w:tc>
          <w:tcPr>
            <w:tcW w:w="2381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4559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5"/>
                <w:szCs w:val="25"/>
              </w:rPr>
            </w:pPr>
            <w:r w:rsidRPr="00CB06B7">
              <w:rPr>
                <w:rFonts w:ascii="Calibri" w:eastAsia="Calibri" w:hAnsi="Calibri" w:cs="B Zar" w:hint="cs"/>
                <w:sz w:val="25"/>
                <w:szCs w:val="25"/>
                <w:rtl/>
              </w:rPr>
              <w:t>3)اطلاعاتی برای تقویت یا تحکیم موضع خود ارائه کردم یا ارائه کرد.</w:t>
            </w:r>
          </w:p>
        </w:tc>
      </w:tr>
      <w:tr w:rsidR="00CB06B7" w:rsidRPr="00CB06B7" w:rsidTr="003A0D4C">
        <w:tc>
          <w:tcPr>
            <w:tcW w:w="2381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4559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5"/>
                <w:szCs w:val="25"/>
              </w:rPr>
            </w:pPr>
            <w:r w:rsidRPr="00CB06B7">
              <w:rPr>
                <w:rFonts w:ascii="Calibri" w:eastAsia="Calibri" w:hAnsi="Calibri" w:cs="B Zar" w:hint="cs"/>
                <w:sz w:val="25"/>
                <w:szCs w:val="25"/>
                <w:rtl/>
              </w:rPr>
              <w:t>4)برای کمک به حل مشکل، شخص دیگری را وارد رابطه کردم یا کرد(یا چنین کوششی شد)</w:t>
            </w:r>
          </w:p>
        </w:tc>
      </w:tr>
      <w:tr w:rsidR="00CB06B7" w:rsidRPr="00CB06B7" w:rsidTr="003A0D4C">
        <w:tc>
          <w:tcPr>
            <w:tcW w:w="2381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4559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5"/>
                <w:szCs w:val="25"/>
              </w:rPr>
            </w:pPr>
            <w:r w:rsidRPr="00CB06B7">
              <w:rPr>
                <w:rFonts w:ascii="Calibri" w:eastAsia="Calibri" w:hAnsi="Calibri" w:cs="B Zar" w:hint="cs"/>
                <w:sz w:val="25"/>
                <w:szCs w:val="25"/>
                <w:rtl/>
              </w:rPr>
              <w:t>5) بدون فریاد کردن، بحث داغی راه انداختم یا انداخت.</w:t>
            </w:r>
          </w:p>
        </w:tc>
      </w:tr>
      <w:tr w:rsidR="00CB06B7" w:rsidRPr="00CB06B7" w:rsidTr="003A0D4C">
        <w:tc>
          <w:tcPr>
            <w:tcW w:w="2381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4559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5"/>
                <w:szCs w:val="25"/>
              </w:rPr>
            </w:pPr>
            <w:r w:rsidRPr="00CB06B7">
              <w:rPr>
                <w:rFonts w:ascii="Calibri" w:eastAsia="Calibri" w:hAnsi="Calibri" w:cs="B Zar" w:hint="cs"/>
                <w:sz w:val="25"/>
                <w:szCs w:val="25"/>
                <w:rtl/>
              </w:rPr>
              <w:t xml:space="preserve"> 6)فریاد زدم یا زد و تحقیر کردم یا کرد.</w:t>
            </w:r>
          </w:p>
        </w:tc>
      </w:tr>
      <w:tr w:rsidR="00CB06B7" w:rsidRPr="00CB06B7" w:rsidTr="003A0D4C">
        <w:tc>
          <w:tcPr>
            <w:tcW w:w="2381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4559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5"/>
                <w:szCs w:val="25"/>
              </w:rPr>
            </w:pPr>
            <w:r w:rsidRPr="00CB06B7">
              <w:rPr>
                <w:rFonts w:ascii="Calibri" w:eastAsia="Calibri" w:hAnsi="Calibri" w:cs="B Zar" w:hint="cs"/>
                <w:sz w:val="25"/>
                <w:szCs w:val="25"/>
                <w:rtl/>
              </w:rPr>
              <w:t>7)با اخم از صحبت کردن اجتناب کردم یا کرد.</w:t>
            </w:r>
          </w:p>
        </w:tc>
      </w:tr>
      <w:tr w:rsidR="00CB06B7" w:rsidRPr="00CB06B7" w:rsidTr="003A0D4C">
        <w:tc>
          <w:tcPr>
            <w:tcW w:w="2381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4559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5"/>
                <w:szCs w:val="25"/>
              </w:rPr>
            </w:pPr>
            <w:r w:rsidRPr="00CB06B7">
              <w:rPr>
                <w:rFonts w:ascii="Calibri" w:eastAsia="Calibri" w:hAnsi="Calibri" w:cs="B Zar" w:hint="cs"/>
                <w:sz w:val="25"/>
                <w:szCs w:val="25"/>
                <w:rtl/>
              </w:rPr>
              <w:t>8)از اتاق خارج شدم یا شد.</w:t>
            </w:r>
          </w:p>
        </w:tc>
      </w:tr>
      <w:tr w:rsidR="00CB06B7" w:rsidRPr="00CB06B7" w:rsidTr="003A0D4C">
        <w:tc>
          <w:tcPr>
            <w:tcW w:w="2381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4559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5"/>
                <w:szCs w:val="25"/>
              </w:rPr>
            </w:pPr>
            <w:r w:rsidRPr="00CB06B7">
              <w:rPr>
                <w:rFonts w:ascii="Calibri" w:eastAsia="Calibri" w:hAnsi="Calibri" w:cs="B Zar" w:hint="cs"/>
                <w:sz w:val="25"/>
                <w:szCs w:val="25"/>
                <w:rtl/>
              </w:rPr>
              <w:t>9)چیزی پرت کردم یا کرد(نه به سوی طرف مقابل)و یا چیزی را خرد کردم یا کرد.</w:t>
            </w:r>
          </w:p>
        </w:tc>
      </w:tr>
      <w:tr w:rsidR="00CB06B7" w:rsidRPr="00CB06B7" w:rsidTr="003A0D4C">
        <w:tc>
          <w:tcPr>
            <w:tcW w:w="2381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4559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5"/>
                <w:szCs w:val="25"/>
              </w:rPr>
            </w:pPr>
            <w:r w:rsidRPr="00CB06B7">
              <w:rPr>
                <w:rFonts w:ascii="Calibri" w:eastAsia="Calibri" w:hAnsi="Calibri" w:cs="B Zar" w:hint="cs"/>
                <w:sz w:val="25"/>
                <w:szCs w:val="25"/>
                <w:rtl/>
              </w:rPr>
              <w:t>10)تهدید به زدن یا پرت کردن چیزی به سوی طرف مقابل کردم یا کرد.</w:t>
            </w:r>
          </w:p>
        </w:tc>
      </w:tr>
      <w:tr w:rsidR="00CB06B7" w:rsidRPr="00CB06B7" w:rsidTr="003A0D4C">
        <w:tc>
          <w:tcPr>
            <w:tcW w:w="2381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4559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5"/>
                <w:szCs w:val="25"/>
              </w:rPr>
            </w:pPr>
            <w:r w:rsidRPr="00CB06B7">
              <w:rPr>
                <w:rFonts w:ascii="Calibri" w:eastAsia="Calibri" w:hAnsi="Calibri" w:cs="B Zar" w:hint="cs"/>
                <w:sz w:val="25"/>
                <w:szCs w:val="25"/>
                <w:rtl/>
              </w:rPr>
              <w:t>11)چیزی به سوی طرف مقابل پرت کردم یا کرد.</w:t>
            </w:r>
          </w:p>
        </w:tc>
      </w:tr>
      <w:tr w:rsidR="00CB06B7" w:rsidRPr="00CB06B7" w:rsidTr="003A0D4C">
        <w:tc>
          <w:tcPr>
            <w:tcW w:w="2381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4559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5"/>
                <w:szCs w:val="25"/>
              </w:rPr>
            </w:pPr>
            <w:r w:rsidRPr="00CB06B7">
              <w:rPr>
                <w:rFonts w:ascii="Calibri" w:eastAsia="Calibri" w:hAnsi="Calibri" w:cs="B Zar" w:hint="cs"/>
                <w:sz w:val="25"/>
                <w:szCs w:val="25"/>
                <w:rtl/>
              </w:rPr>
              <w:t>12)طرف مقابل را هل دادم، یقه‌اش را گرفتم، یا او همین کار را کرد.</w:t>
            </w:r>
          </w:p>
        </w:tc>
      </w:tr>
      <w:tr w:rsidR="00CB06B7" w:rsidRPr="00CB06B7" w:rsidTr="003A0D4C">
        <w:tc>
          <w:tcPr>
            <w:tcW w:w="2381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4559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5"/>
                <w:szCs w:val="25"/>
              </w:rPr>
            </w:pPr>
            <w:r w:rsidRPr="00CB06B7">
              <w:rPr>
                <w:rFonts w:ascii="Calibri" w:eastAsia="Calibri" w:hAnsi="Calibri" w:cs="B Zar" w:hint="cs"/>
                <w:sz w:val="25"/>
                <w:szCs w:val="25"/>
                <w:rtl/>
              </w:rPr>
              <w:t>13)طرف مقابل را زدم(یا سعی کردم بزنم)اما نه با استفاده از ابزار، و یا او همین کار را کرد.</w:t>
            </w:r>
          </w:p>
        </w:tc>
      </w:tr>
      <w:tr w:rsidR="00CB06B7" w:rsidRPr="00CB06B7" w:rsidTr="003A0D4C">
        <w:tc>
          <w:tcPr>
            <w:tcW w:w="2381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4559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5"/>
                <w:szCs w:val="25"/>
              </w:rPr>
            </w:pPr>
            <w:r w:rsidRPr="00CB06B7">
              <w:rPr>
                <w:rFonts w:ascii="Calibri" w:eastAsia="Calibri" w:hAnsi="Calibri" w:cs="B Zar" w:hint="cs"/>
                <w:sz w:val="25"/>
                <w:szCs w:val="25"/>
                <w:rtl/>
              </w:rPr>
              <w:t>14)طرف مقابل را با شئ سختی زدم یا سعی کردم بزنم و یا او همین کار را کرد.</w:t>
            </w:r>
          </w:p>
        </w:tc>
      </w:tr>
      <w:tr w:rsidR="00CB06B7" w:rsidRPr="00CB06B7" w:rsidTr="003A0D4C">
        <w:trPr>
          <w:trHeight w:val="558"/>
        </w:trPr>
        <w:tc>
          <w:tcPr>
            <w:tcW w:w="2381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6"/>
                <w:szCs w:val="26"/>
              </w:rPr>
            </w:pPr>
          </w:p>
        </w:tc>
        <w:tc>
          <w:tcPr>
            <w:tcW w:w="4559" w:type="dxa"/>
            <w:shd w:val="clear" w:color="auto" w:fill="auto"/>
          </w:tcPr>
          <w:p w:rsidR="00CB06B7" w:rsidRPr="00CB06B7" w:rsidRDefault="00CB06B7" w:rsidP="00CB06B7">
            <w:pPr>
              <w:spacing w:after="0" w:line="240" w:lineRule="auto"/>
              <w:jc w:val="right"/>
              <w:rPr>
                <w:rFonts w:ascii="Calibri" w:eastAsia="Calibri" w:hAnsi="Calibri" w:cs="B Zar"/>
                <w:sz w:val="25"/>
                <w:szCs w:val="25"/>
              </w:rPr>
            </w:pPr>
            <w:r w:rsidRPr="00CB06B7">
              <w:rPr>
                <w:rFonts w:ascii="Calibri" w:eastAsia="Calibri" w:hAnsi="Calibri" w:cs="B Zar" w:hint="cs"/>
                <w:sz w:val="25"/>
                <w:szCs w:val="25"/>
                <w:rtl/>
              </w:rPr>
              <w:t>15)سایر برخوردها لطفاً توضیح دهید</w:t>
            </w:r>
            <w:r w:rsidRPr="00CB06B7">
              <w:rPr>
                <w:rFonts w:ascii="Calibri" w:eastAsia="Calibri" w:hAnsi="Calibri" w:cs="B Zar"/>
                <w:sz w:val="25"/>
                <w:szCs w:val="25"/>
                <w:rtl/>
              </w:rPr>
              <w:t>...</w:t>
            </w:r>
          </w:p>
        </w:tc>
      </w:tr>
    </w:tbl>
    <w:p w:rsidR="00CB06B7" w:rsidRPr="00CB06B7" w:rsidRDefault="00CB06B7" w:rsidP="00CB06B7">
      <w:pPr>
        <w:bidi/>
        <w:spacing w:after="160" w:line="259" w:lineRule="auto"/>
        <w:rPr>
          <w:rFonts w:ascii="Calibri" w:eastAsia="Calibri" w:hAnsi="Calibri" w:cs="B Zar"/>
          <w:sz w:val="26"/>
          <w:szCs w:val="26"/>
          <w:rtl/>
          <w:lang w:bidi="fa-IR"/>
        </w:rPr>
      </w:pPr>
    </w:p>
    <w:p w:rsidR="00CB06B7" w:rsidRPr="00CB06B7" w:rsidRDefault="00CB06B7" w:rsidP="00CB06B7">
      <w:pPr>
        <w:autoSpaceDE w:val="0"/>
        <w:autoSpaceDN w:val="0"/>
        <w:bidi/>
        <w:adjustRightInd w:val="0"/>
        <w:spacing w:after="0"/>
        <w:jc w:val="both"/>
        <w:rPr>
          <w:rFonts w:ascii="Calibri" w:eastAsia="Times New Roman" w:hAnsi="Calibri" w:cs="B Zar"/>
          <w:sz w:val="28"/>
          <w:szCs w:val="28"/>
          <w:rtl/>
          <w:lang w:bidi="fa-IR"/>
        </w:rPr>
      </w:pPr>
      <w:bookmarkStart w:id="0" w:name="_GoBack"/>
      <w:bookmarkEnd w:id="0"/>
    </w:p>
    <w:p w:rsidR="005E7D4B" w:rsidRPr="00CE116B" w:rsidRDefault="005E7D4B" w:rsidP="00CE116B">
      <w:pPr>
        <w:bidi/>
        <w:rPr>
          <w:rFonts w:cs="B Lotus"/>
          <w:sz w:val="28"/>
          <w:szCs w:val="28"/>
          <w:rtl/>
          <w:lang w:bidi="fa-IR"/>
        </w:rPr>
      </w:pPr>
    </w:p>
    <w:sectPr w:rsidR="005E7D4B" w:rsidRPr="00CE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5B" w:rsidRDefault="0053735B" w:rsidP="00CB06B7">
      <w:pPr>
        <w:spacing w:after="0" w:line="240" w:lineRule="auto"/>
      </w:pPr>
      <w:r>
        <w:separator/>
      </w:r>
    </w:p>
  </w:endnote>
  <w:endnote w:type="continuationSeparator" w:id="0">
    <w:p w:rsidR="0053735B" w:rsidRDefault="0053735B" w:rsidP="00CB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5B" w:rsidRDefault="0053735B" w:rsidP="00CB06B7">
      <w:pPr>
        <w:spacing w:after="0" w:line="240" w:lineRule="auto"/>
      </w:pPr>
      <w:r>
        <w:separator/>
      </w:r>
    </w:p>
  </w:footnote>
  <w:footnote w:type="continuationSeparator" w:id="0">
    <w:p w:rsidR="0053735B" w:rsidRDefault="0053735B" w:rsidP="00CB06B7">
      <w:pPr>
        <w:spacing w:after="0" w:line="240" w:lineRule="auto"/>
      </w:pPr>
      <w:r>
        <w:continuationSeparator/>
      </w:r>
    </w:p>
  </w:footnote>
  <w:footnote w:id="1">
    <w:p w:rsidR="00CB06B7" w:rsidRDefault="00CB06B7" w:rsidP="00CB06B7">
      <w:pPr>
        <w:pStyle w:val="FootnoteText"/>
      </w:pPr>
      <w:r w:rsidRPr="000252AA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0252AA">
        <w:rPr>
          <w:rFonts w:ascii="Times New Roman" w:hAnsi="Times New Roman"/>
          <w:sz w:val="22"/>
          <w:szCs w:val="22"/>
          <w:rtl/>
        </w:rPr>
        <w:t xml:space="preserve">- </w:t>
      </w:r>
      <w:r w:rsidRPr="000252AA">
        <w:rPr>
          <w:rFonts w:ascii="Times New Roman" w:hAnsi="Times New Roman"/>
          <w:sz w:val="22"/>
          <w:szCs w:val="22"/>
        </w:rPr>
        <w:t>Murray</w:t>
      </w:r>
      <w:r w:rsidRPr="00F00DCA">
        <w:rPr>
          <w:rFonts w:ascii="Times New Roman" w:hAnsi="Times New Roman"/>
          <w:sz w:val="22"/>
          <w:szCs w:val="22"/>
        </w:rPr>
        <w:t xml:space="preserve"> A. </w:t>
      </w:r>
      <w:proofErr w:type="spellStart"/>
      <w:r w:rsidRPr="00F00DCA">
        <w:rPr>
          <w:rFonts w:ascii="Times New Roman" w:hAnsi="Times New Roman"/>
          <w:sz w:val="22"/>
          <w:szCs w:val="22"/>
        </w:rPr>
        <w:t>straus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6B"/>
    <w:rsid w:val="0053735B"/>
    <w:rsid w:val="005E7D4B"/>
    <w:rsid w:val="00CB06B7"/>
    <w:rsid w:val="00C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B06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6B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B06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B06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6B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B06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2245-145D-4CDF-B14C-753FFDC1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radin</cp:lastModifiedBy>
  <cp:revision>2</cp:revision>
  <dcterms:created xsi:type="dcterms:W3CDTF">2017-03-22T16:21:00Z</dcterms:created>
  <dcterms:modified xsi:type="dcterms:W3CDTF">2017-03-23T14:28:00Z</dcterms:modified>
</cp:coreProperties>
</file>