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F7" w:rsidRPr="0096501E" w:rsidRDefault="004131F7" w:rsidP="0096501E">
      <w:pPr>
        <w:bidi/>
        <w:spacing w:line="276" w:lineRule="auto"/>
        <w:rPr>
          <w:b/>
          <w:bCs/>
          <w:sz w:val="28"/>
          <w:rtl/>
          <w:lang w:bidi="fa-IR"/>
        </w:rPr>
      </w:pPr>
      <w:r w:rsidRPr="0096501E">
        <w:rPr>
          <w:rFonts w:hint="cs"/>
          <w:b/>
          <w:bCs/>
          <w:sz w:val="28"/>
          <w:rtl/>
          <w:lang w:bidi="fa-IR"/>
        </w:rPr>
        <w:t>بازرسی, عدم بازرسی و هزینه های تکنولوژی اطلاعات: برخی شواهد تجربی</w:t>
      </w:r>
    </w:p>
    <w:p w:rsidR="004131F7" w:rsidRPr="0096501E" w:rsidRDefault="004131F7" w:rsidP="0096501E">
      <w:pPr>
        <w:bidi/>
        <w:spacing w:line="276" w:lineRule="auto"/>
        <w:rPr>
          <w:b/>
          <w:bCs/>
          <w:sz w:val="28"/>
          <w:rtl/>
          <w:lang w:bidi="fa-IR"/>
        </w:rPr>
      </w:pPr>
      <w:r w:rsidRPr="0096501E">
        <w:rPr>
          <w:rFonts w:hint="cs"/>
          <w:b/>
          <w:bCs/>
          <w:sz w:val="28"/>
          <w:rtl/>
          <w:lang w:bidi="fa-IR"/>
        </w:rPr>
        <w:t>چکیده</w:t>
      </w:r>
    </w:p>
    <w:p w:rsidR="004131F7" w:rsidRPr="0096501E" w:rsidRDefault="00847D11" w:rsidP="0096501E">
      <w:pPr>
        <w:bidi/>
        <w:spacing w:line="276" w:lineRule="auto"/>
        <w:rPr>
          <w:sz w:val="28"/>
          <w:rtl/>
          <w:lang w:bidi="fa-IR"/>
        </w:rPr>
      </w:pPr>
      <w:r w:rsidRPr="0096501E">
        <w:rPr>
          <w:rFonts w:hint="cs"/>
          <w:sz w:val="28"/>
          <w:rtl/>
          <w:lang w:bidi="fa-IR"/>
        </w:rPr>
        <w:t xml:space="preserve">این تحقیق به بررسی خرید سرویسهای </w:t>
      </w:r>
      <w:r w:rsidR="004B49ED" w:rsidRPr="0096501E">
        <w:rPr>
          <w:rFonts w:hint="cs"/>
          <w:sz w:val="28"/>
          <w:rtl/>
          <w:lang w:bidi="fa-IR"/>
        </w:rPr>
        <w:t xml:space="preserve">غیر بازارسی بوسیله مشتریان بازرسی </w:t>
      </w:r>
      <w:r w:rsidR="004B49ED" w:rsidRPr="0096501E">
        <w:rPr>
          <w:sz w:val="28"/>
          <w:lang w:bidi="fa-IR"/>
        </w:rPr>
        <w:t>SEC</w:t>
      </w:r>
      <w:r w:rsidR="004B49ED" w:rsidRPr="0096501E">
        <w:rPr>
          <w:rFonts w:hint="cs"/>
          <w:sz w:val="28"/>
          <w:rtl/>
          <w:lang w:bidi="fa-IR"/>
        </w:rPr>
        <w:t xml:space="preserve"> می پردازد. </w:t>
      </w:r>
      <w:r w:rsidR="004B49ED" w:rsidRPr="0096501E">
        <w:rPr>
          <w:sz w:val="28"/>
          <w:lang w:bidi="fa-IR"/>
        </w:rPr>
        <w:t>SEC</w:t>
      </w:r>
      <w:r w:rsidR="004B49ED" w:rsidRPr="0096501E">
        <w:rPr>
          <w:rFonts w:hint="cs"/>
          <w:sz w:val="28"/>
          <w:rtl/>
          <w:lang w:bidi="fa-IR"/>
        </w:rPr>
        <w:t xml:space="preserve"> اجرایی 5 فبریه 2001 , به توصیفات بازرسی و اعلان , غیربازرسی و هزینه های تکنولوژی اطلاعات پرداخته شده به بازرسان متصدی نیاز دارد. </w:t>
      </w:r>
      <w:r w:rsidR="004B49ED" w:rsidRPr="0096501E">
        <w:rPr>
          <w:sz w:val="28"/>
          <w:lang w:bidi="fa-IR"/>
        </w:rPr>
        <w:t>SEC</w:t>
      </w:r>
      <w:r w:rsidR="004B49ED" w:rsidRPr="0096501E">
        <w:rPr>
          <w:rFonts w:hint="cs"/>
          <w:sz w:val="28"/>
          <w:rtl/>
          <w:lang w:bidi="fa-IR"/>
        </w:rPr>
        <w:t xml:space="preserve"> این قانون را بخاطر نگرانی های مربوط به استقلال بازرسان صادر کرد. تحقیق ما به مرور این هزینه های اعلان شده که در گزارشات پراکسی 265 شرکت از زمان اجری قانون جدید اعلان </w:t>
      </w:r>
      <w:r w:rsidR="004B49ED" w:rsidRPr="0096501E">
        <w:rPr>
          <w:sz w:val="28"/>
          <w:lang w:bidi="fa-IR"/>
        </w:rPr>
        <w:t>sec</w:t>
      </w:r>
      <w:r w:rsidR="004B49ED" w:rsidRPr="0096501E">
        <w:rPr>
          <w:rFonts w:hint="cs"/>
          <w:sz w:val="28"/>
          <w:rtl/>
          <w:lang w:bidi="fa-IR"/>
        </w:rPr>
        <w:t xml:space="preserve"> موجود بوده اند, پرداخته است. نتایج نشان می دهد که میزان و بروز واقعی هزینه های غیربازرسی بیشتر از اطلاعاتی است که در زمان قانون گذاری </w:t>
      </w:r>
      <w:r w:rsidR="004B49ED" w:rsidRPr="0096501E">
        <w:rPr>
          <w:sz w:val="28"/>
          <w:lang w:bidi="fa-IR"/>
        </w:rPr>
        <w:t>SEC</w:t>
      </w:r>
      <w:r w:rsidR="004B49ED" w:rsidRPr="0096501E">
        <w:rPr>
          <w:rFonts w:hint="cs"/>
          <w:sz w:val="28"/>
          <w:rtl/>
          <w:lang w:bidi="fa-IR"/>
        </w:rPr>
        <w:t xml:space="preserve"> بر آنها تکیه شده است. در نتیجه, تحقیق ما, بدنبال بررسی داده های بکار رفته در زمان تنظیم قانون </w:t>
      </w:r>
      <w:r w:rsidR="004B49ED" w:rsidRPr="0096501E">
        <w:rPr>
          <w:sz w:val="28"/>
          <w:lang w:bidi="fa-IR"/>
        </w:rPr>
        <w:t>sec</w:t>
      </w:r>
      <w:r w:rsidR="004B49ED" w:rsidRPr="0096501E">
        <w:rPr>
          <w:rFonts w:hint="cs"/>
          <w:sz w:val="28"/>
          <w:rtl/>
          <w:lang w:bidi="fa-IR"/>
        </w:rPr>
        <w:t xml:space="preserve"> و نیز شفافیت سرویسهای بازرسی و غیربازرسی جاریست. نتایج ما همچنین پیشنهاد می کند که چشم انداز سرویس غیربازرسی بمیزان بالایی از آخرید دوره داده های هزینه بازرسی موجود عمومی, تغییر پیدا کرده است(1978-1981). در آخر آنکه, نتایج ما نشان دهنده نیاز به تحقیقات بیشتر در زمینه تدارک سرویسهای غیر بازرسی می باشد. </w:t>
      </w:r>
    </w:p>
    <w:p w:rsidR="004B49ED" w:rsidRPr="0096501E" w:rsidRDefault="004B49ED" w:rsidP="0096501E">
      <w:pPr>
        <w:bidi/>
        <w:spacing w:line="276" w:lineRule="auto"/>
        <w:rPr>
          <w:sz w:val="28"/>
          <w:rtl/>
          <w:lang w:bidi="fa-IR"/>
        </w:rPr>
      </w:pPr>
    </w:p>
    <w:p w:rsidR="004131F7" w:rsidRDefault="004131F7"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Default="0096501E" w:rsidP="0096501E">
      <w:pPr>
        <w:bidi/>
        <w:spacing w:line="276" w:lineRule="auto"/>
        <w:rPr>
          <w:sz w:val="28"/>
          <w:rtl/>
          <w:lang w:bidi="fa-IR"/>
        </w:rPr>
      </w:pPr>
    </w:p>
    <w:p w:rsidR="0096501E" w:rsidRPr="0096501E" w:rsidRDefault="0096501E" w:rsidP="0096501E">
      <w:pPr>
        <w:bidi/>
        <w:spacing w:line="276" w:lineRule="auto"/>
        <w:rPr>
          <w:sz w:val="28"/>
          <w:rtl/>
          <w:lang w:bidi="fa-IR"/>
        </w:rPr>
      </w:pPr>
    </w:p>
    <w:p w:rsidR="004B49ED" w:rsidRPr="0096501E" w:rsidRDefault="004B49ED" w:rsidP="0096501E">
      <w:pPr>
        <w:bidi/>
        <w:spacing w:line="276" w:lineRule="auto"/>
        <w:rPr>
          <w:sz w:val="28"/>
          <w:rtl/>
          <w:lang w:bidi="fa-IR"/>
        </w:rPr>
      </w:pPr>
    </w:p>
    <w:p w:rsidR="004B49ED" w:rsidRPr="0096501E" w:rsidRDefault="004B49ED" w:rsidP="0096501E">
      <w:pPr>
        <w:bidi/>
        <w:spacing w:line="276" w:lineRule="auto"/>
        <w:rPr>
          <w:b/>
          <w:bCs/>
          <w:sz w:val="28"/>
          <w:rtl/>
          <w:lang w:bidi="fa-IR"/>
        </w:rPr>
      </w:pPr>
      <w:r w:rsidRPr="0096501E">
        <w:rPr>
          <w:rFonts w:hint="cs"/>
          <w:b/>
          <w:bCs/>
          <w:sz w:val="28"/>
          <w:rtl/>
          <w:lang w:bidi="fa-IR"/>
        </w:rPr>
        <w:lastRenderedPageBreak/>
        <w:t>بازرسی, عدم بازرسی و هزینه های تکنولوژی اطلاعات: برخی شواهد تجربی</w:t>
      </w:r>
    </w:p>
    <w:p w:rsidR="004B49ED" w:rsidRPr="0096501E" w:rsidRDefault="004B49ED" w:rsidP="0096501E">
      <w:pPr>
        <w:bidi/>
        <w:spacing w:line="276" w:lineRule="auto"/>
        <w:rPr>
          <w:sz w:val="28"/>
          <w:rtl/>
          <w:lang w:bidi="fa-IR"/>
        </w:rPr>
      </w:pPr>
      <w:r w:rsidRPr="0096501E">
        <w:rPr>
          <w:rFonts w:hint="cs"/>
          <w:sz w:val="28"/>
          <w:rtl/>
          <w:lang w:bidi="fa-IR"/>
        </w:rPr>
        <w:t xml:space="preserve">هدف تحقیق جاری , بررسی خرید سرویسهای غیربازرسی </w:t>
      </w:r>
      <w:r w:rsidRPr="0096501E">
        <w:rPr>
          <w:sz w:val="28"/>
          <w:lang w:bidi="fa-IR"/>
        </w:rPr>
        <w:t>(NAS)</w:t>
      </w:r>
      <w:r w:rsidRPr="0096501E">
        <w:rPr>
          <w:rFonts w:hint="cs"/>
          <w:sz w:val="28"/>
          <w:rtl/>
          <w:lang w:bidi="fa-IR"/>
        </w:rPr>
        <w:t xml:space="preserve"> توسط مشتریان  بازرس </w:t>
      </w:r>
      <w:r w:rsidRPr="0096501E">
        <w:rPr>
          <w:sz w:val="28"/>
          <w:lang w:bidi="fa-IR"/>
        </w:rPr>
        <w:t>SEC</w:t>
      </w:r>
      <w:r w:rsidRPr="0096501E">
        <w:rPr>
          <w:rFonts w:hint="cs"/>
          <w:sz w:val="28"/>
          <w:rtl/>
          <w:lang w:bidi="fa-IR"/>
        </w:rPr>
        <w:t xml:space="preserve"> از بازرسان متصدی خود می باشد. این موضوع, </w:t>
      </w:r>
      <w:r w:rsidR="008F2D0F" w:rsidRPr="0096501E">
        <w:rPr>
          <w:rFonts w:hint="cs"/>
          <w:sz w:val="28"/>
          <w:rtl/>
          <w:lang w:bidi="fa-IR"/>
        </w:rPr>
        <w:t xml:space="preserve">که یکی از حوزه های نگرانی </w:t>
      </w:r>
      <w:r w:rsidR="007D0677" w:rsidRPr="0096501E">
        <w:rPr>
          <w:rFonts w:hint="cs"/>
          <w:sz w:val="28"/>
          <w:rtl/>
          <w:lang w:bidi="fa-IR"/>
        </w:rPr>
        <w:t xml:space="preserve">قانون گذاران و بازرسان می باشد, یکی از جنبه های ناملموس ولی مهم حرفه بازرسی را شامل می شود: بررسی اعتماد عمومی در استقلال بازرسان خارجی. رشد </w:t>
      </w:r>
      <w:r w:rsidR="007D0677" w:rsidRPr="0096501E">
        <w:rPr>
          <w:sz w:val="28"/>
          <w:lang w:bidi="fa-IR"/>
        </w:rPr>
        <w:t>NAS</w:t>
      </w:r>
      <w:r w:rsidR="007D0677" w:rsidRPr="0096501E">
        <w:rPr>
          <w:rFonts w:hint="cs"/>
          <w:sz w:val="28"/>
          <w:rtl/>
          <w:lang w:bidi="fa-IR"/>
        </w:rPr>
        <w:t xml:space="preserve"> و نگرانی های پیوسته مرتبط با استقلال بازرسان در اقدام اخیر </w:t>
      </w:r>
      <w:r w:rsidR="007D0677" w:rsidRPr="0096501E">
        <w:rPr>
          <w:sz w:val="28"/>
          <w:lang w:bidi="fa-IR"/>
        </w:rPr>
        <w:t>SEC</w:t>
      </w:r>
      <w:r w:rsidR="007D0677" w:rsidRPr="0096501E">
        <w:rPr>
          <w:rFonts w:hint="cs"/>
          <w:sz w:val="28"/>
          <w:rtl/>
          <w:lang w:bidi="fa-IR"/>
        </w:rPr>
        <w:t xml:space="preserve"> برای جلوگیری از نوع خاص </w:t>
      </w:r>
      <w:r w:rsidR="00CF1028" w:rsidRPr="0096501E">
        <w:rPr>
          <w:rFonts w:hint="cs"/>
          <w:sz w:val="28"/>
          <w:rtl/>
          <w:lang w:bidi="fa-IR"/>
        </w:rPr>
        <w:t xml:space="preserve">خدمات غیر بازرسی و اجبار گزارش هزینه های غیربازرسی (و بازرسی) پرداخت شده توسط مشتریان </w:t>
      </w:r>
      <w:r w:rsidR="00CF1028" w:rsidRPr="0096501E">
        <w:rPr>
          <w:sz w:val="28"/>
          <w:lang w:bidi="fa-IR"/>
        </w:rPr>
        <w:t>SEC</w:t>
      </w:r>
      <w:r w:rsidR="00CF1028" w:rsidRPr="0096501E">
        <w:rPr>
          <w:rFonts w:hint="cs"/>
          <w:sz w:val="28"/>
          <w:rtl/>
          <w:lang w:bidi="fa-IR"/>
        </w:rPr>
        <w:t xml:space="preserve"> بازرسی سودمند بوده است.</w:t>
      </w:r>
      <w:r w:rsidR="006213B7" w:rsidRPr="0096501E">
        <w:rPr>
          <w:rFonts w:hint="cs"/>
          <w:sz w:val="28"/>
          <w:rtl/>
          <w:lang w:bidi="fa-IR"/>
        </w:rPr>
        <w:t xml:space="preserve"> با</w:t>
      </w:r>
      <w:r w:rsidR="00CF1028" w:rsidRPr="0096501E">
        <w:rPr>
          <w:rFonts w:hint="cs"/>
          <w:sz w:val="28"/>
          <w:rtl/>
          <w:lang w:bidi="fa-IR"/>
        </w:rPr>
        <w:t xml:space="preserve"> </w:t>
      </w:r>
      <w:r w:rsidR="006213B7" w:rsidRPr="0096501E">
        <w:rPr>
          <w:rFonts w:hint="cs"/>
          <w:sz w:val="28"/>
          <w:rtl/>
          <w:lang w:bidi="fa-IR"/>
        </w:rPr>
        <w:t xml:space="preserve">استفاده از داده های اعلان اجباری جدید , به بررسی میزان و تناوب </w:t>
      </w:r>
      <w:r w:rsidR="006213B7" w:rsidRPr="0096501E">
        <w:rPr>
          <w:sz w:val="28"/>
          <w:lang w:bidi="fa-IR"/>
        </w:rPr>
        <w:t>NAS</w:t>
      </w:r>
      <w:r w:rsidR="006213B7" w:rsidRPr="0096501E">
        <w:rPr>
          <w:rFonts w:hint="cs"/>
          <w:sz w:val="28"/>
          <w:rtl/>
          <w:lang w:bidi="fa-IR"/>
        </w:rPr>
        <w:t xml:space="preserve"> و هزینه سرویسهای سیستم اطلاعاتی مالی </w:t>
      </w:r>
      <w:r w:rsidR="006213B7" w:rsidRPr="0096501E">
        <w:rPr>
          <w:sz w:val="28"/>
          <w:lang w:bidi="fa-IR"/>
        </w:rPr>
        <w:t>(FIS)</w:t>
      </w:r>
      <w:r w:rsidR="006213B7" w:rsidRPr="0096501E">
        <w:rPr>
          <w:rFonts w:hint="cs"/>
          <w:sz w:val="28"/>
          <w:rtl/>
          <w:lang w:bidi="fa-IR"/>
        </w:rPr>
        <w:t xml:space="preserve"> در رابطه با هزینه های بازرسی پرداخته ایم. </w:t>
      </w:r>
    </w:p>
    <w:p w:rsidR="006213B7" w:rsidRPr="0096501E" w:rsidRDefault="006213B7" w:rsidP="0096501E">
      <w:pPr>
        <w:bidi/>
        <w:spacing w:line="276" w:lineRule="auto"/>
        <w:rPr>
          <w:sz w:val="28"/>
          <w:rtl/>
          <w:lang w:bidi="fa-IR"/>
        </w:rPr>
      </w:pPr>
      <w:r w:rsidRPr="0096501E">
        <w:rPr>
          <w:rFonts w:hint="cs"/>
          <w:sz w:val="28"/>
          <w:rtl/>
          <w:lang w:bidi="fa-IR"/>
        </w:rPr>
        <w:t xml:space="preserve">در  مباحثات مربوط به قوانین جدید, </w:t>
      </w:r>
      <w:r w:rsidRPr="0096501E">
        <w:rPr>
          <w:sz w:val="28"/>
          <w:lang w:bidi="fa-IR"/>
        </w:rPr>
        <w:t>SEC(2000a,2000b)</w:t>
      </w:r>
      <w:r w:rsidRPr="0096501E">
        <w:rPr>
          <w:rFonts w:hint="cs"/>
          <w:sz w:val="28"/>
          <w:rtl/>
          <w:lang w:bidi="fa-IR"/>
        </w:rPr>
        <w:t xml:space="preserve"> به برخی از داده های عمومی موجود برای پشتیبانی فرضیات خود در زمینه تناوب و میزان </w:t>
      </w:r>
      <w:r w:rsidRPr="0096501E">
        <w:rPr>
          <w:sz w:val="28"/>
          <w:lang w:bidi="fa-IR"/>
        </w:rPr>
        <w:t>NAS</w:t>
      </w:r>
      <w:r w:rsidRPr="0096501E">
        <w:rPr>
          <w:rFonts w:hint="cs"/>
          <w:sz w:val="28"/>
          <w:rtl/>
          <w:lang w:bidi="fa-IR"/>
        </w:rPr>
        <w:t xml:space="preserve"> و مسئله پرداخت </w:t>
      </w:r>
      <w:r w:rsidRPr="0096501E">
        <w:rPr>
          <w:sz w:val="28"/>
          <w:lang w:bidi="fa-IR"/>
        </w:rPr>
        <w:t>FID</w:t>
      </w:r>
      <w:r w:rsidRPr="0096501E">
        <w:rPr>
          <w:rFonts w:hint="cs"/>
          <w:sz w:val="28"/>
          <w:rtl/>
          <w:lang w:bidi="fa-IR"/>
        </w:rPr>
        <w:t xml:space="preserve"> و هزینه های مرتبط با قانون جدید اشاره کرده است. مخصوصا, </w:t>
      </w:r>
      <w:r w:rsidRPr="0096501E">
        <w:rPr>
          <w:sz w:val="28"/>
          <w:lang w:bidi="fa-IR"/>
        </w:rPr>
        <w:t>SEC</w:t>
      </w:r>
      <w:r w:rsidRPr="0096501E">
        <w:rPr>
          <w:rFonts w:hint="cs"/>
          <w:sz w:val="28"/>
          <w:rtl/>
          <w:lang w:bidi="fa-IR"/>
        </w:rPr>
        <w:t xml:space="preserve"> به دو فرض مهم در فرایند قانون گزاری تکیه داشته است: یکی در رابطه با نسبت مشتریان بازرس که </w:t>
      </w:r>
      <w:r w:rsidRPr="0096501E">
        <w:rPr>
          <w:sz w:val="28"/>
          <w:lang w:bidi="fa-IR"/>
        </w:rPr>
        <w:t>NAS</w:t>
      </w:r>
      <w:r w:rsidRPr="0096501E">
        <w:rPr>
          <w:rFonts w:hint="cs"/>
          <w:sz w:val="28"/>
          <w:rtl/>
          <w:lang w:bidi="fa-IR"/>
        </w:rPr>
        <w:t xml:space="preserve"> و </w:t>
      </w:r>
      <w:r w:rsidRPr="0096501E">
        <w:rPr>
          <w:sz w:val="28"/>
          <w:lang w:bidi="fa-IR"/>
        </w:rPr>
        <w:t>FIS</w:t>
      </w:r>
      <w:r w:rsidRPr="0096501E">
        <w:rPr>
          <w:rFonts w:hint="cs"/>
          <w:sz w:val="28"/>
          <w:rtl/>
          <w:lang w:bidi="fa-IR"/>
        </w:rPr>
        <w:t xml:space="preserve"> بازرسان خود خریداری کرده اند و دیگری در رابطه با میزان چنین هزینه هایی. در این تحقیق, به بررسی هزینه های بازرسی واقعی, </w:t>
      </w:r>
      <w:r w:rsidRPr="0096501E">
        <w:rPr>
          <w:sz w:val="28"/>
          <w:lang w:bidi="fa-IR"/>
        </w:rPr>
        <w:t>NAS</w:t>
      </w:r>
      <w:r w:rsidRPr="0096501E">
        <w:rPr>
          <w:rFonts w:hint="cs"/>
          <w:sz w:val="28"/>
          <w:rtl/>
          <w:lang w:bidi="fa-IR"/>
        </w:rPr>
        <w:t xml:space="preserve"> و </w:t>
      </w:r>
      <w:r w:rsidRPr="0096501E">
        <w:rPr>
          <w:sz w:val="28"/>
          <w:lang w:bidi="fa-IR"/>
        </w:rPr>
        <w:t>FIS</w:t>
      </w:r>
      <w:r w:rsidRPr="0096501E">
        <w:rPr>
          <w:rFonts w:hint="cs"/>
          <w:sz w:val="28"/>
          <w:rtl/>
          <w:lang w:bidi="fa-IR"/>
        </w:rPr>
        <w:t xml:space="preserve"> با توجه به داده های افشا شده در گزارشات پراکسی بایگانی شده پس از 5 فبریه 2001 پرداخته و آنها را با فرضیات </w:t>
      </w:r>
      <w:r w:rsidRPr="0096501E">
        <w:rPr>
          <w:sz w:val="28"/>
          <w:lang w:bidi="fa-IR"/>
        </w:rPr>
        <w:t>SEC</w:t>
      </w:r>
      <w:r w:rsidRPr="0096501E">
        <w:rPr>
          <w:rFonts w:hint="cs"/>
          <w:sz w:val="28"/>
          <w:rtl/>
          <w:lang w:bidi="fa-IR"/>
        </w:rPr>
        <w:t xml:space="preserve"> مقایسه می کنیم. نتایج ما نشان می دهد که شواهد تجربی بمیزان بالایی متفاوت از شواهدیست که </w:t>
      </w:r>
      <w:r w:rsidRPr="0096501E">
        <w:rPr>
          <w:sz w:val="28"/>
          <w:lang w:bidi="fa-IR"/>
        </w:rPr>
        <w:t>SEC</w:t>
      </w:r>
      <w:r w:rsidRPr="0096501E">
        <w:rPr>
          <w:rFonts w:hint="cs"/>
          <w:sz w:val="28"/>
          <w:rtl/>
          <w:lang w:bidi="fa-IR"/>
        </w:rPr>
        <w:t xml:space="preserve"> در قانون گذاری بر آن تکیه کرده است. بعلاوه, این نتایج بمیزان شاخصی متفاوت از  نتایج گزارش شده در بررسی های تحقیقی قبل از خرید سرویسهای غیر بازرسی می باشند. </w:t>
      </w:r>
    </w:p>
    <w:p w:rsidR="006213B7" w:rsidRPr="0096501E" w:rsidRDefault="006213B7" w:rsidP="0096501E">
      <w:pPr>
        <w:bidi/>
        <w:spacing w:line="276" w:lineRule="auto"/>
        <w:rPr>
          <w:sz w:val="28"/>
          <w:rtl/>
          <w:lang w:bidi="fa-IR"/>
        </w:rPr>
      </w:pPr>
      <w:r w:rsidRPr="0096501E">
        <w:rPr>
          <w:rFonts w:hint="cs"/>
          <w:sz w:val="28"/>
          <w:rtl/>
          <w:lang w:bidi="fa-IR"/>
        </w:rPr>
        <w:t xml:space="preserve">هدف ما </w:t>
      </w:r>
      <w:r w:rsidR="002C5AB1" w:rsidRPr="0096501E">
        <w:rPr>
          <w:rFonts w:hint="cs"/>
          <w:sz w:val="28"/>
          <w:rtl/>
          <w:lang w:bidi="fa-IR"/>
        </w:rPr>
        <w:t xml:space="preserve">استنتاج از اثرات هزینه </w:t>
      </w:r>
      <w:r w:rsidR="002C5AB1" w:rsidRPr="0096501E">
        <w:rPr>
          <w:sz w:val="28"/>
          <w:lang w:bidi="fa-IR"/>
        </w:rPr>
        <w:t>FEE</w:t>
      </w:r>
      <w:r w:rsidR="002C5AB1" w:rsidRPr="0096501E">
        <w:rPr>
          <w:rFonts w:hint="cs"/>
          <w:sz w:val="28"/>
          <w:rtl/>
          <w:lang w:bidi="fa-IR"/>
        </w:rPr>
        <w:t xml:space="preserve">  و </w:t>
      </w:r>
      <w:r w:rsidR="002C5AB1" w:rsidRPr="0096501E">
        <w:rPr>
          <w:sz w:val="28"/>
          <w:lang w:bidi="fa-IR"/>
        </w:rPr>
        <w:t>NAS</w:t>
      </w:r>
      <w:r w:rsidR="002C5AB1" w:rsidRPr="0096501E">
        <w:rPr>
          <w:rFonts w:hint="cs"/>
          <w:sz w:val="28"/>
          <w:rtl/>
          <w:lang w:bidi="fa-IR"/>
        </w:rPr>
        <w:t xml:space="preserve"> بر استقلال بازرسی نیست.</w:t>
      </w:r>
      <w:r w:rsidR="00D0745D" w:rsidRPr="0096501E">
        <w:rPr>
          <w:rFonts w:hint="cs"/>
          <w:sz w:val="28"/>
          <w:rtl/>
          <w:lang w:bidi="fa-IR"/>
        </w:rPr>
        <w:t xml:space="preserve"> تحقیق ما با ارائه چهار نتیجه گیری بدون ناسازگار کار خود را بپایان می برد. اولا, نتایج ما داده هایی را به زیر سوال برده که </w:t>
      </w:r>
      <w:r w:rsidR="00D0745D" w:rsidRPr="0096501E">
        <w:rPr>
          <w:sz w:val="28"/>
          <w:lang w:bidi="fa-IR"/>
        </w:rPr>
        <w:t>SEC</w:t>
      </w:r>
      <w:r w:rsidR="00D0745D" w:rsidRPr="0096501E">
        <w:rPr>
          <w:rFonts w:hint="cs"/>
          <w:sz w:val="28"/>
          <w:rtl/>
          <w:lang w:bidi="fa-IR"/>
        </w:rPr>
        <w:t xml:space="preserve"> در قانون گذاری بر آنها تکیه کرده است. بر این اساس </w:t>
      </w:r>
      <w:r w:rsidR="00D0745D" w:rsidRPr="0096501E">
        <w:rPr>
          <w:sz w:val="28"/>
          <w:lang w:bidi="fa-IR"/>
        </w:rPr>
        <w:t>SEC</w:t>
      </w:r>
      <w:r w:rsidR="00D0745D" w:rsidRPr="0096501E">
        <w:rPr>
          <w:rFonts w:hint="cs"/>
          <w:sz w:val="28"/>
          <w:rtl/>
          <w:lang w:bidi="fa-IR"/>
        </w:rPr>
        <w:t xml:space="preserve"> احتمالا هم تعداد خرید سرویسهای </w:t>
      </w:r>
      <w:r w:rsidR="00D0745D" w:rsidRPr="0096501E">
        <w:rPr>
          <w:sz w:val="28"/>
          <w:lang w:bidi="fa-IR"/>
        </w:rPr>
        <w:t>NAS</w:t>
      </w:r>
      <w:r w:rsidR="00D0745D" w:rsidRPr="0096501E">
        <w:rPr>
          <w:rFonts w:hint="cs"/>
          <w:sz w:val="28"/>
          <w:rtl/>
          <w:lang w:bidi="fa-IR"/>
        </w:rPr>
        <w:t xml:space="preserve"> و</w:t>
      </w:r>
      <w:r w:rsidR="00D0745D" w:rsidRPr="0096501E">
        <w:rPr>
          <w:sz w:val="28"/>
          <w:lang w:bidi="fa-IR"/>
        </w:rPr>
        <w:t xml:space="preserve"> FIS</w:t>
      </w:r>
      <w:r w:rsidR="00D0745D" w:rsidRPr="0096501E">
        <w:rPr>
          <w:rFonts w:hint="cs"/>
          <w:sz w:val="28"/>
          <w:rtl/>
          <w:lang w:bidi="fa-IR"/>
        </w:rPr>
        <w:t xml:space="preserve"> از بازرسان و هم اندازه هزینه های آنرا کمتر از حد واقع تخمین زده است. دوما, نتایج ما از این بحث پشتیبانی می کند که چشم انداز </w:t>
      </w:r>
      <w:r w:rsidR="00D0745D" w:rsidRPr="0096501E">
        <w:rPr>
          <w:sz w:val="28"/>
          <w:lang w:bidi="fa-IR"/>
        </w:rPr>
        <w:t>nas</w:t>
      </w:r>
      <w:r w:rsidR="00D0745D" w:rsidRPr="0096501E">
        <w:rPr>
          <w:rFonts w:hint="cs"/>
          <w:sz w:val="28"/>
          <w:rtl/>
          <w:lang w:bidi="fa-IR"/>
        </w:rPr>
        <w:t xml:space="preserve"> و </w:t>
      </w:r>
      <w:r w:rsidR="00D0745D" w:rsidRPr="0096501E">
        <w:rPr>
          <w:sz w:val="28"/>
          <w:lang w:bidi="fa-IR"/>
        </w:rPr>
        <w:t>fis</w:t>
      </w:r>
      <w:r w:rsidR="00D0745D" w:rsidRPr="0096501E">
        <w:rPr>
          <w:rFonts w:hint="cs"/>
          <w:sz w:val="28"/>
          <w:rtl/>
          <w:lang w:bidi="fa-IR"/>
        </w:rPr>
        <w:t xml:space="preserve"> بمیزان زیادی در مقایسه با آخرید داده های </w:t>
      </w:r>
      <w:r w:rsidR="00D0745D" w:rsidRPr="0096501E">
        <w:rPr>
          <w:rFonts w:hint="cs"/>
          <w:sz w:val="28"/>
          <w:rtl/>
          <w:lang w:bidi="fa-IR"/>
        </w:rPr>
        <w:lastRenderedPageBreak/>
        <w:t xml:space="preserve">هزینه بازرسی </w:t>
      </w:r>
      <w:r w:rsidR="00D0745D" w:rsidRPr="0096501E">
        <w:rPr>
          <w:sz w:val="28"/>
          <w:lang w:bidi="fa-IR"/>
        </w:rPr>
        <w:t>FIS</w:t>
      </w:r>
      <w:r w:rsidR="00D0745D" w:rsidRPr="0096501E">
        <w:rPr>
          <w:rFonts w:hint="cs"/>
          <w:sz w:val="28"/>
          <w:rtl/>
          <w:lang w:bidi="fa-IR"/>
        </w:rPr>
        <w:t xml:space="preserve"> و </w:t>
      </w:r>
      <w:r w:rsidR="00D0745D" w:rsidRPr="0096501E">
        <w:rPr>
          <w:sz w:val="28"/>
          <w:lang w:bidi="fa-IR"/>
        </w:rPr>
        <w:t>NAS</w:t>
      </w:r>
      <w:r w:rsidR="00D0745D" w:rsidRPr="0096501E">
        <w:rPr>
          <w:rFonts w:hint="cs"/>
          <w:sz w:val="28"/>
          <w:rtl/>
          <w:lang w:bidi="fa-IR"/>
        </w:rPr>
        <w:t xml:space="preserve"> موجود تغییر کرده است(1978-1981 , طبق </w:t>
      </w:r>
      <w:r w:rsidR="00D0745D" w:rsidRPr="0096501E">
        <w:rPr>
          <w:sz w:val="28"/>
          <w:lang w:bidi="fa-IR"/>
        </w:rPr>
        <w:t>ASR 250</w:t>
      </w:r>
      <w:r w:rsidR="00D0745D" w:rsidRPr="0096501E">
        <w:rPr>
          <w:rFonts w:hint="cs"/>
          <w:sz w:val="28"/>
          <w:rtl/>
          <w:lang w:bidi="fa-IR"/>
        </w:rPr>
        <w:t xml:space="preserve">) . سوما, در تلاشی برای ارائه </w:t>
      </w:r>
      <w:r w:rsidR="00612376" w:rsidRPr="0096501E">
        <w:rPr>
          <w:rFonts w:hint="cs"/>
          <w:sz w:val="28"/>
          <w:rtl/>
          <w:lang w:bidi="fa-IR"/>
        </w:rPr>
        <w:t xml:space="preserve">اطلاعات مناسب به شرکت کنندگان بازار , قوانین جدید  </w:t>
      </w:r>
      <w:r w:rsidR="00612376" w:rsidRPr="0096501E">
        <w:rPr>
          <w:sz w:val="28"/>
          <w:lang w:bidi="fa-IR"/>
        </w:rPr>
        <w:t>SEC</w:t>
      </w:r>
      <w:r w:rsidR="00612376" w:rsidRPr="0096501E">
        <w:rPr>
          <w:rFonts w:hint="cs"/>
          <w:sz w:val="28"/>
          <w:rtl/>
          <w:lang w:bidi="fa-IR"/>
        </w:rPr>
        <w:t xml:space="preserve"> احتمالا دارای کمبود شفافیت می باشند. بطور خاص, در مقابل </w:t>
      </w:r>
      <w:r w:rsidR="00612376" w:rsidRPr="0096501E">
        <w:rPr>
          <w:sz w:val="28"/>
          <w:lang w:bidi="fa-IR"/>
        </w:rPr>
        <w:t>ASR 250</w:t>
      </w:r>
      <w:r w:rsidR="00612376" w:rsidRPr="0096501E">
        <w:rPr>
          <w:rFonts w:hint="cs"/>
          <w:sz w:val="28"/>
          <w:rtl/>
          <w:lang w:bidi="fa-IR"/>
        </w:rPr>
        <w:t xml:space="preserve"> , محیط اعلان جاری , نیازمند دسته بندی هزینه های </w:t>
      </w:r>
      <w:r w:rsidR="00612376" w:rsidRPr="0096501E">
        <w:rPr>
          <w:sz w:val="28"/>
          <w:lang w:bidi="fa-IR"/>
        </w:rPr>
        <w:t>NAS</w:t>
      </w:r>
      <w:r w:rsidR="00612376" w:rsidRPr="0096501E">
        <w:rPr>
          <w:rFonts w:hint="cs"/>
          <w:sz w:val="28"/>
          <w:rtl/>
          <w:lang w:bidi="fa-IR"/>
        </w:rPr>
        <w:t xml:space="preserve"> و </w:t>
      </w:r>
      <w:r w:rsidR="00612376" w:rsidRPr="0096501E">
        <w:rPr>
          <w:sz w:val="28"/>
          <w:lang w:bidi="fa-IR"/>
        </w:rPr>
        <w:t>FIS</w:t>
      </w:r>
      <w:r w:rsidR="00612376" w:rsidRPr="0096501E">
        <w:rPr>
          <w:rFonts w:hint="cs"/>
          <w:sz w:val="28"/>
          <w:rtl/>
          <w:lang w:bidi="fa-IR"/>
        </w:rPr>
        <w:t xml:space="preserve">در دو دسته غیر بازرسی جداگانه می باشد. در نتیجه بسیاری از هزینه های </w:t>
      </w:r>
      <w:r w:rsidR="00612376" w:rsidRPr="0096501E">
        <w:rPr>
          <w:sz w:val="28"/>
          <w:lang w:bidi="fa-IR"/>
        </w:rPr>
        <w:t>NAS</w:t>
      </w:r>
      <w:r w:rsidR="00612376" w:rsidRPr="0096501E">
        <w:rPr>
          <w:rFonts w:hint="cs"/>
          <w:sz w:val="28"/>
          <w:rtl/>
          <w:lang w:bidi="fa-IR"/>
        </w:rPr>
        <w:t xml:space="preserve"> که بازرسان آنرا هزینه بازرسی می پندارند(مانند بازرسی برنامه های مزایا و مقرری شرکت), در حال حاضر بعنوان بخشی از چتر وسیعتر سرویس های غیر بازراسی در نظر گرفته می شوند. بدین لحاظ, داده های بکار رفته برای استنباط تاثیر هزینه های </w:t>
      </w:r>
      <w:r w:rsidR="00612376" w:rsidRPr="0096501E">
        <w:rPr>
          <w:sz w:val="28"/>
          <w:lang w:bidi="fa-IR"/>
        </w:rPr>
        <w:t>nas</w:t>
      </w:r>
      <w:r w:rsidR="00612376" w:rsidRPr="0096501E">
        <w:rPr>
          <w:rFonts w:hint="cs"/>
          <w:sz w:val="28"/>
          <w:rtl/>
          <w:lang w:bidi="fa-IR"/>
        </w:rPr>
        <w:t xml:space="preserve"> و </w:t>
      </w:r>
      <w:r w:rsidR="00612376" w:rsidRPr="0096501E">
        <w:rPr>
          <w:sz w:val="28"/>
          <w:lang w:bidi="fa-IR"/>
        </w:rPr>
        <w:t>fees</w:t>
      </w:r>
      <w:r w:rsidR="00612376" w:rsidRPr="0096501E">
        <w:rPr>
          <w:rFonts w:hint="cs"/>
          <w:sz w:val="28"/>
          <w:rtl/>
          <w:lang w:bidi="fa-IR"/>
        </w:rPr>
        <w:t xml:space="preserve"> بر استقلال بازرسان , ممکن است به کالیبره سازی مجدد مبالغ بازرسی منتهی شود. چهارما, و شاید از همه مهمتر, نتایج ما و کمبود تعاریف توافق شده از سرویس غیر بازرسی نشان دهنده نیاز به تحقیقات اضافی برای تدارک سرویسهای غیربازرسی می باشد. </w:t>
      </w:r>
    </w:p>
    <w:p w:rsidR="00060B98" w:rsidRPr="0096501E" w:rsidRDefault="00060B98" w:rsidP="0096501E">
      <w:pPr>
        <w:bidi/>
        <w:spacing w:line="276" w:lineRule="auto"/>
        <w:rPr>
          <w:sz w:val="28"/>
          <w:rtl/>
          <w:lang w:bidi="fa-IR"/>
        </w:rPr>
      </w:pPr>
      <w:r w:rsidRPr="0096501E">
        <w:rPr>
          <w:rFonts w:hint="cs"/>
          <w:sz w:val="28"/>
          <w:rtl/>
          <w:lang w:bidi="fa-IR"/>
        </w:rPr>
        <w:t xml:space="preserve">ادامه مقاله جاری, بصورت زیر سازمانی دهی شده است. بخش بعدی به بحث در مورد پیشینه ها پرداخته و دو سوال تحقیق را ارائه می دهد. سپس بحثی از روشها و نتایج و در آخر  به بحث  خواهیم پرداخت. </w:t>
      </w:r>
    </w:p>
    <w:p w:rsidR="00060B98" w:rsidRPr="0096501E" w:rsidRDefault="00060B98" w:rsidP="0096501E">
      <w:pPr>
        <w:bidi/>
        <w:spacing w:line="276" w:lineRule="auto"/>
        <w:rPr>
          <w:b/>
          <w:bCs/>
          <w:sz w:val="28"/>
          <w:rtl/>
          <w:lang w:bidi="fa-IR"/>
        </w:rPr>
      </w:pPr>
      <w:r w:rsidRPr="0096501E">
        <w:rPr>
          <w:rFonts w:hint="cs"/>
          <w:b/>
          <w:bCs/>
          <w:sz w:val="28"/>
          <w:rtl/>
          <w:lang w:bidi="fa-IR"/>
        </w:rPr>
        <w:t>پیشینه</w:t>
      </w:r>
    </w:p>
    <w:p w:rsidR="00060B98" w:rsidRPr="0096501E" w:rsidRDefault="00060B98" w:rsidP="0096501E">
      <w:pPr>
        <w:bidi/>
        <w:spacing w:line="276" w:lineRule="auto"/>
        <w:rPr>
          <w:b/>
          <w:bCs/>
          <w:sz w:val="28"/>
          <w:rtl/>
          <w:lang w:bidi="fa-IR"/>
        </w:rPr>
      </w:pPr>
      <w:r w:rsidRPr="0096501E">
        <w:rPr>
          <w:rFonts w:hint="cs"/>
          <w:b/>
          <w:bCs/>
          <w:sz w:val="28"/>
          <w:rtl/>
          <w:lang w:bidi="fa-IR"/>
        </w:rPr>
        <w:t>نگرانی های قانونگذارن در زمنیه خدمات غیربازرسی</w:t>
      </w:r>
    </w:p>
    <w:p w:rsidR="00060B98" w:rsidRPr="0096501E" w:rsidRDefault="00307192" w:rsidP="0096501E">
      <w:pPr>
        <w:bidi/>
        <w:spacing w:line="276" w:lineRule="auto"/>
        <w:rPr>
          <w:sz w:val="28"/>
          <w:rtl/>
          <w:lang w:bidi="fa-IR"/>
        </w:rPr>
      </w:pPr>
      <w:r w:rsidRPr="0096501E">
        <w:rPr>
          <w:rFonts w:hint="cs"/>
          <w:sz w:val="28"/>
          <w:rtl/>
          <w:lang w:bidi="fa-IR"/>
        </w:rPr>
        <w:t>تدارک سرویسهای غیربازرسی  بوسیله شرکتهای بازرسی به مشتریان , یکی از موضوعات بحث برانگیزی بوده که در حرفه حسابداری وجود دارد. رئیس قبلی</w:t>
      </w:r>
      <w:r w:rsidRPr="0096501E">
        <w:rPr>
          <w:sz w:val="28"/>
          <w:lang w:bidi="fa-IR"/>
        </w:rPr>
        <w:t xml:space="preserve"> </w:t>
      </w:r>
      <w:r w:rsidRPr="0096501E">
        <w:rPr>
          <w:rFonts w:hint="cs"/>
          <w:sz w:val="28"/>
          <w:rtl/>
          <w:lang w:bidi="fa-IR"/>
        </w:rPr>
        <w:t xml:space="preserve"> </w:t>
      </w:r>
      <w:r w:rsidRPr="0096501E">
        <w:rPr>
          <w:sz w:val="28"/>
          <w:lang w:bidi="fa-IR"/>
        </w:rPr>
        <w:t>SEC</w:t>
      </w:r>
      <w:r w:rsidRPr="0096501E">
        <w:rPr>
          <w:rFonts w:hint="cs"/>
          <w:sz w:val="28"/>
          <w:rtl/>
          <w:lang w:bidi="fa-IR"/>
        </w:rPr>
        <w:t xml:space="preserve"> , آرتور لویت اولین بار, این نگرانی را بیان کرد. وی شرکتهای بازرسی را برای استفاده از بازرسین بعنوان روسای زیان بمنظور کسب هزینه های بالاتر خدمات مشاوره ای مورد انتقاد قرار داده بود. در قانون نهایی ,  وی و </w:t>
      </w:r>
      <w:r w:rsidRPr="0096501E">
        <w:rPr>
          <w:sz w:val="28"/>
          <w:lang w:bidi="fa-IR"/>
        </w:rPr>
        <w:t>SEC</w:t>
      </w:r>
      <w:r w:rsidRPr="0096501E">
        <w:rPr>
          <w:rFonts w:hint="cs"/>
          <w:sz w:val="28"/>
          <w:rtl/>
          <w:lang w:bidi="fa-IR"/>
        </w:rPr>
        <w:t xml:space="preserve"> توافق کردند که:</w:t>
      </w:r>
    </w:p>
    <w:p w:rsidR="00307192" w:rsidRPr="0096501E" w:rsidRDefault="00307192" w:rsidP="0096501E">
      <w:pPr>
        <w:pStyle w:val="ListParagraph"/>
        <w:numPr>
          <w:ilvl w:val="0"/>
          <w:numId w:val="1"/>
        </w:numPr>
        <w:bidi/>
        <w:spacing w:line="276" w:lineRule="auto"/>
        <w:rPr>
          <w:sz w:val="28"/>
          <w:lang w:bidi="fa-IR"/>
        </w:rPr>
      </w:pPr>
      <w:r w:rsidRPr="0096501E">
        <w:rPr>
          <w:rFonts w:hint="cs"/>
          <w:sz w:val="28"/>
          <w:rtl/>
          <w:lang w:bidi="fa-IR"/>
        </w:rPr>
        <w:t xml:space="preserve">بازرسی دارای قیمت پائینی بوده به این امید که سود بیشتری از خدمات غیر بازرسی کسب شود. </w:t>
      </w:r>
    </w:p>
    <w:p w:rsidR="00307192" w:rsidRPr="0096501E" w:rsidRDefault="00307192" w:rsidP="0096501E">
      <w:pPr>
        <w:pStyle w:val="ListParagraph"/>
        <w:numPr>
          <w:ilvl w:val="0"/>
          <w:numId w:val="1"/>
        </w:numPr>
        <w:bidi/>
        <w:spacing w:line="276" w:lineRule="auto"/>
        <w:rPr>
          <w:sz w:val="28"/>
          <w:lang w:bidi="fa-IR"/>
        </w:rPr>
      </w:pPr>
      <w:r w:rsidRPr="0096501E">
        <w:rPr>
          <w:rFonts w:hint="cs"/>
          <w:sz w:val="28"/>
          <w:rtl/>
          <w:lang w:bidi="fa-IR"/>
        </w:rPr>
        <w:t xml:space="preserve">چنین قیمت پائینی باعث کاهش کیفیت بازرسی شده است و </w:t>
      </w:r>
    </w:p>
    <w:p w:rsidR="00307192" w:rsidRPr="0096501E" w:rsidRDefault="00307192" w:rsidP="0096501E">
      <w:pPr>
        <w:pStyle w:val="ListParagraph"/>
        <w:numPr>
          <w:ilvl w:val="0"/>
          <w:numId w:val="1"/>
        </w:numPr>
        <w:bidi/>
        <w:spacing w:line="276" w:lineRule="auto"/>
        <w:rPr>
          <w:sz w:val="28"/>
          <w:lang w:bidi="fa-IR"/>
        </w:rPr>
      </w:pPr>
      <w:r w:rsidRPr="0096501E">
        <w:rPr>
          <w:rFonts w:hint="cs"/>
          <w:sz w:val="28"/>
          <w:rtl/>
          <w:lang w:bidi="fa-IR"/>
        </w:rPr>
        <w:t xml:space="preserve">خدمات غیر بازرسی سوداور , باعث  بدتر شدن مشکلات مربوط به استقلال بازرسان می شود. </w:t>
      </w:r>
    </w:p>
    <w:p w:rsidR="00307192" w:rsidRPr="0096501E" w:rsidRDefault="00307192" w:rsidP="0096501E">
      <w:pPr>
        <w:bidi/>
        <w:spacing w:line="276" w:lineRule="auto"/>
        <w:rPr>
          <w:sz w:val="28"/>
          <w:rtl/>
          <w:lang w:bidi="fa-IR"/>
        </w:rPr>
      </w:pPr>
      <w:r w:rsidRPr="0096501E">
        <w:rPr>
          <w:rFonts w:hint="cs"/>
          <w:sz w:val="28"/>
          <w:rtl/>
          <w:lang w:bidi="fa-IR"/>
        </w:rPr>
        <w:lastRenderedPageBreak/>
        <w:t xml:space="preserve">لویت (2000) </w:t>
      </w:r>
      <w:r w:rsidR="004651C5" w:rsidRPr="0096501E">
        <w:rPr>
          <w:rFonts w:hint="cs"/>
          <w:sz w:val="28"/>
          <w:rtl/>
          <w:lang w:bidi="fa-IR"/>
        </w:rPr>
        <w:t xml:space="preserve">ادامه داده و  بیان می کند که این امر باعث کاهش فاصله بین حسابداری و مدیریت می شود و استقلال به فرضی گزیران تبدیل می شود. </w:t>
      </w:r>
      <w:r w:rsidR="004651C5" w:rsidRPr="0096501E">
        <w:rPr>
          <w:sz w:val="28"/>
          <w:lang w:bidi="fa-IR"/>
        </w:rPr>
        <w:t>SEC(2000b)</w:t>
      </w:r>
      <w:r w:rsidR="004651C5" w:rsidRPr="0096501E">
        <w:rPr>
          <w:rFonts w:hint="cs"/>
          <w:sz w:val="28"/>
          <w:rtl/>
          <w:lang w:bidi="fa-IR"/>
        </w:rPr>
        <w:t xml:space="preserve"> یاداور می شود که افزایش اتکا به هزینه های غیر بازرسی می تواند باعث افزایش فشار بر بازرسان</w:t>
      </w:r>
      <w:r w:rsidR="009055CF" w:rsidRPr="0096501E">
        <w:rPr>
          <w:rFonts w:hint="cs"/>
          <w:sz w:val="28"/>
          <w:rtl/>
          <w:lang w:bidi="fa-IR"/>
        </w:rPr>
        <w:t xml:space="preserve"> می شود که امور را در جاهایی که قوانین حسابداری شفاف نیستند, مطابق با میل مشتری ببینند. لویت </w:t>
      </w:r>
      <w:r w:rsidR="009055CF" w:rsidRPr="0096501E">
        <w:rPr>
          <w:sz w:val="28"/>
          <w:lang w:bidi="fa-IR"/>
        </w:rPr>
        <w:t>(sec 2000c)</w:t>
      </w:r>
      <w:r w:rsidR="009055CF" w:rsidRPr="0096501E">
        <w:rPr>
          <w:rFonts w:hint="cs"/>
          <w:sz w:val="28"/>
          <w:rtl/>
          <w:lang w:bidi="fa-IR"/>
        </w:rPr>
        <w:t xml:space="preserve"> یاداور می شود که اعلان هزینه های بازرسی و غیربازرسی می تواند به </w:t>
      </w:r>
      <w:r w:rsidR="000B59ED" w:rsidRPr="0096501E">
        <w:rPr>
          <w:rFonts w:hint="cs"/>
          <w:sz w:val="28"/>
          <w:rtl/>
          <w:lang w:bidi="fa-IR"/>
        </w:rPr>
        <w:t xml:space="preserve">سرمایه گذار کمک کرده تا بفهمد که درخواستهای قضاوت وی باعث یادگیری بیشتر در زمینه سود شرکت می شود  یا سود سهامدار. </w:t>
      </w:r>
    </w:p>
    <w:p w:rsidR="000B59ED" w:rsidRPr="0096501E" w:rsidRDefault="001943AC" w:rsidP="0096501E">
      <w:pPr>
        <w:bidi/>
        <w:spacing w:line="276" w:lineRule="auto"/>
        <w:rPr>
          <w:sz w:val="28"/>
          <w:rtl/>
          <w:lang w:bidi="fa-IR"/>
        </w:rPr>
      </w:pPr>
      <w:r w:rsidRPr="0096501E">
        <w:rPr>
          <w:rFonts w:hint="cs"/>
          <w:sz w:val="28"/>
          <w:rtl/>
          <w:lang w:bidi="fa-IR"/>
        </w:rPr>
        <w:t>هم در زمان رسیدگی پیشنهاد و هم در پاسخ به قانون پیشنهادی, بسیاری از بازرسان و دیگر حاضرین</w:t>
      </w:r>
      <w:r w:rsidR="00795BC2" w:rsidRPr="0096501E">
        <w:rPr>
          <w:rFonts w:hint="cs"/>
          <w:sz w:val="28"/>
          <w:rtl/>
          <w:lang w:bidi="fa-IR"/>
        </w:rPr>
        <w:t xml:space="preserve">, یاداور شدند که تامین مشترک خدمات بازرسی و غیربازرسی دارای مزایایی می باشد. بطور خاص تر, الیوت </w:t>
      </w:r>
      <w:r w:rsidR="00795BC2" w:rsidRPr="0096501E">
        <w:rPr>
          <w:sz w:val="28"/>
          <w:lang w:bidi="fa-IR"/>
        </w:rPr>
        <w:t>(sec 2000d)</w:t>
      </w:r>
      <w:r w:rsidR="00795BC2" w:rsidRPr="0096501E">
        <w:rPr>
          <w:rFonts w:hint="cs"/>
          <w:sz w:val="28"/>
          <w:rtl/>
          <w:lang w:bidi="fa-IR"/>
        </w:rPr>
        <w:t xml:space="preserve"> </w:t>
      </w:r>
      <w:r w:rsidR="00ED05FB" w:rsidRPr="0096501E">
        <w:rPr>
          <w:rFonts w:hint="cs"/>
          <w:sz w:val="28"/>
          <w:rtl/>
          <w:lang w:bidi="fa-IR"/>
        </w:rPr>
        <w:t xml:space="preserve">ادعا می کند که خدمات غیربازرسی در حقیقت باعث افزایش کیفیت کل بازرسی خواهد شد که ناشی ازز انتشار دانش بدست آمده در زمان چنین خدماتی می باشد. الیوت </w:t>
      </w:r>
      <w:r w:rsidR="00ED05FB" w:rsidRPr="0096501E">
        <w:rPr>
          <w:sz w:val="28"/>
          <w:lang w:bidi="fa-IR"/>
        </w:rPr>
        <w:t>(sec 200d)</w:t>
      </w:r>
      <w:r w:rsidR="00ED05FB" w:rsidRPr="0096501E">
        <w:rPr>
          <w:rFonts w:hint="cs"/>
          <w:sz w:val="28"/>
          <w:rtl/>
          <w:lang w:bidi="fa-IR"/>
        </w:rPr>
        <w:t xml:space="preserve"> یاداور م</w:t>
      </w:r>
      <w:r w:rsidR="00531E32" w:rsidRPr="0096501E">
        <w:rPr>
          <w:rFonts w:hint="cs"/>
          <w:sz w:val="28"/>
          <w:rtl/>
          <w:lang w:bidi="fa-IR"/>
        </w:rPr>
        <w:t>ی شود که مقیاس و اقتصاد حوزه با</w:t>
      </w:r>
      <w:r w:rsidR="00ED05FB" w:rsidRPr="0096501E">
        <w:rPr>
          <w:rFonts w:hint="cs"/>
          <w:sz w:val="28"/>
          <w:rtl/>
          <w:lang w:bidi="fa-IR"/>
        </w:rPr>
        <w:t>ز</w:t>
      </w:r>
      <w:r w:rsidR="00531E32" w:rsidRPr="0096501E">
        <w:rPr>
          <w:rFonts w:hint="cs"/>
          <w:sz w:val="28"/>
          <w:rtl/>
          <w:lang w:bidi="fa-IR"/>
        </w:rPr>
        <w:t>ر</w:t>
      </w:r>
      <w:r w:rsidR="00ED05FB" w:rsidRPr="0096501E">
        <w:rPr>
          <w:rFonts w:hint="cs"/>
          <w:sz w:val="28"/>
          <w:rtl/>
          <w:lang w:bidi="fa-IR"/>
        </w:rPr>
        <w:t xml:space="preserve">سی ,  ممکن است </w:t>
      </w:r>
      <w:r w:rsidR="00531E32" w:rsidRPr="0096501E">
        <w:rPr>
          <w:rFonts w:hint="cs"/>
          <w:sz w:val="28"/>
          <w:rtl/>
          <w:lang w:bidi="fa-IR"/>
        </w:rPr>
        <w:t xml:space="preserve"> به مشتری</w:t>
      </w:r>
      <w:r w:rsidR="00ED05FB" w:rsidRPr="0096501E">
        <w:rPr>
          <w:rFonts w:hint="cs"/>
          <w:sz w:val="28"/>
          <w:rtl/>
          <w:lang w:bidi="fa-IR"/>
        </w:rPr>
        <w:t xml:space="preserve"> بازرسی </w:t>
      </w:r>
      <w:r w:rsidR="00531E32" w:rsidRPr="0096501E">
        <w:rPr>
          <w:rFonts w:hint="cs"/>
          <w:sz w:val="28"/>
          <w:rtl/>
          <w:lang w:bidi="fa-IR"/>
        </w:rPr>
        <w:t xml:space="preserve">در نتیجه ارائه خدمات غیربازرسی تحمیل شود.همچنین, منتقدین پیشنهاد </w:t>
      </w:r>
      <w:r w:rsidR="00531E32" w:rsidRPr="0096501E">
        <w:rPr>
          <w:sz w:val="28"/>
          <w:lang w:bidi="fa-IR"/>
        </w:rPr>
        <w:t>SEC</w:t>
      </w:r>
      <w:r w:rsidR="00531E32" w:rsidRPr="0096501E">
        <w:rPr>
          <w:rFonts w:hint="cs"/>
          <w:sz w:val="28"/>
          <w:rtl/>
          <w:lang w:bidi="fa-IR"/>
        </w:rPr>
        <w:t xml:space="preserve"> ناتوانی های خیلی کمی را یاداور شدند که به مشکلات استقلال ناشی از تامین خدمات غیر بازرسی نسبت داده شده اند. </w:t>
      </w:r>
    </w:p>
    <w:p w:rsidR="00531E32" w:rsidRPr="0096501E" w:rsidRDefault="00531E32" w:rsidP="0096501E">
      <w:pPr>
        <w:bidi/>
        <w:spacing w:line="276" w:lineRule="auto"/>
        <w:rPr>
          <w:sz w:val="28"/>
          <w:rtl/>
          <w:lang w:bidi="fa-IR"/>
        </w:rPr>
      </w:pPr>
      <w:r w:rsidRPr="0096501E">
        <w:rPr>
          <w:rFonts w:hint="cs"/>
          <w:sz w:val="28"/>
          <w:rtl/>
          <w:lang w:bidi="fa-IR"/>
        </w:rPr>
        <w:t xml:space="preserve">در پاسخ, </w:t>
      </w:r>
      <w:r w:rsidRPr="0096501E">
        <w:rPr>
          <w:sz w:val="28"/>
          <w:lang w:bidi="fa-IR"/>
        </w:rPr>
        <w:t>sec(2000b)</w:t>
      </w:r>
      <w:r w:rsidRPr="0096501E">
        <w:rPr>
          <w:rFonts w:hint="cs"/>
          <w:sz w:val="28"/>
          <w:rtl/>
          <w:lang w:bidi="fa-IR"/>
        </w:rPr>
        <w:t xml:space="preserve"> ادعا کرده که خدمات غیر بازرسی باعث ایجاد تشویق های اقتصادی شده که </w:t>
      </w:r>
      <w:r w:rsidR="00B150A8" w:rsidRPr="0096501E">
        <w:rPr>
          <w:rFonts w:hint="cs"/>
          <w:sz w:val="28"/>
          <w:rtl/>
          <w:lang w:bidi="fa-IR"/>
        </w:rPr>
        <w:t xml:space="preserve">می تواند اثرنامناسبی بر بازرسی داشته و ریسک عینیت بازرسی را بهمراه داشته باشد. مخصوصا, </w:t>
      </w:r>
      <w:r w:rsidR="00B150A8" w:rsidRPr="0096501E">
        <w:rPr>
          <w:sz w:val="28"/>
          <w:lang w:bidi="fa-IR"/>
        </w:rPr>
        <w:t>sec(2000b)</w:t>
      </w:r>
      <w:r w:rsidR="00B150A8" w:rsidRPr="0096501E">
        <w:rPr>
          <w:rFonts w:hint="cs"/>
          <w:sz w:val="28"/>
          <w:rtl/>
          <w:lang w:bidi="fa-IR"/>
        </w:rPr>
        <w:t xml:space="preserve"> پاسخ می دهد که:</w:t>
      </w:r>
    </w:p>
    <w:p w:rsidR="00B150A8" w:rsidRPr="0096501E" w:rsidRDefault="00B150A8" w:rsidP="0096501E">
      <w:pPr>
        <w:bidi/>
        <w:spacing w:line="276" w:lineRule="auto"/>
        <w:rPr>
          <w:sz w:val="28"/>
          <w:rtl/>
          <w:lang w:bidi="fa-IR"/>
        </w:rPr>
      </w:pPr>
      <w:r w:rsidRPr="0096501E">
        <w:rPr>
          <w:rFonts w:hint="cs"/>
          <w:sz w:val="28"/>
          <w:rtl/>
          <w:lang w:bidi="fa-IR"/>
        </w:rPr>
        <w:t xml:space="preserve">باید در </w:t>
      </w:r>
      <w:r w:rsidR="00632900" w:rsidRPr="0096501E">
        <w:rPr>
          <w:rFonts w:hint="cs"/>
          <w:sz w:val="28"/>
          <w:rtl/>
          <w:lang w:bidi="fa-IR"/>
        </w:rPr>
        <w:t xml:space="preserve">زمینه شرایطی قضاوت کنیم که منجر به از دست رفتن کم و بیش عینیت بازرسی می شوند... موضوع اصلی آنست که ارائه این سرویسها , بدون آگاهی یا با آگاهی بازرس..... باعث شده تا بازرس بمیزان بیشتری </w:t>
      </w:r>
      <w:r w:rsidR="00CC1556" w:rsidRPr="0096501E">
        <w:rPr>
          <w:rFonts w:hint="cs"/>
          <w:sz w:val="28"/>
          <w:rtl/>
          <w:lang w:bidi="fa-IR"/>
        </w:rPr>
        <w:t>در</w:t>
      </w:r>
      <w:r w:rsidR="00632900" w:rsidRPr="0096501E">
        <w:rPr>
          <w:rFonts w:hint="cs"/>
          <w:sz w:val="28"/>
          <w:rtl/>
          <w:lang w:bidi="fa-IR"/>
        </w:rPr>
        <w:t xml:space="preserve"> برخورد با مشتری با </w:t>
      </w:r>
      <w:r w:rsidR="00CC1556" w:rsidRPr="0096501E">
        <w:rPr>
          <w:rFonts w:hint="cs"/>
          <w:sz w:val="28"/>
          <w:rtl/>
          <w:lang w:bidi="fa-IR"/>
        </w:rPr>
        <w:t xml:space="preserve">ریسک مواجه شود, هزینه بیشتری را با عدم تمایل مشتری به وی تحمیل کند, مخصوصا زمانی که روابط خدمات غیربازرسی احتمال تولید سود بالاتر از بازرسی داشته باشد. </w:t>
      </w:r>
    </w:p>
    <w:p w:rsidR="00CC1556" w:rsidRPr="0096501E" w:rsidRDefault="00CC1556" w:rsidP="0096501E">
      <w:pPr>
        <w:bidi/>
        <w:spacing w:line="276" w:lineRule="auto"/>
        <w:rPr>
          <w:b/>
          <w:bCs/>
          <w:sz w:val="28"/>
          <w:rtl/>
          <w:lang w:bidi="fa-IR"/>
        </w:rPr>
      </w:pPr>
      <w:r w:rsidRPr="0096501E">
        <w:rPr>
          <w:rFonts w:hint="cs"/>
          <w:b/>
          <w:bCs/>
          <w:sz w:val="28"/>
          <w:rtl/>
          <w:lang w:bidi="fa-IR"/>
        </w:rPr>
        <w:t xml:space="preserve">پروپزال  قانون </w:t>
      </w:r>
      <w:r w:rsidRPr="0096501E">
        <w:rPr>
          <w:b/>
          <w:bCs/>
          <w:sz w:val="28"/>
          <w:lang w:bidi="fa-IR"/>
        </w:rPr>
        <w:t>SEC</w:t>
      </w:r>
      <w:r w:rsidRPr="0096501E">
        <w:rPr>
          <w:rFonts w:hint="cs"/>
          <w:b/>
          <w:bCs/>
          <w:sz w:val="28"/>
          <w:rtl/>
          <w:lang w:bidi="fa-IR"/>
        </w:rPr>
        <w:t xml:space="preserve"> در ژولای 2000</w:t>
      </w:r>
    </w:p>
    <w:p w:rsidR="00CC1556" w:rsidRPr="0096501E" w:rsidRDefault="00D03D6B" w:rsidP="0096501E">
      <w:pPr>
        <w:bidi/>
        <w:spacing w:line="276" w:lineRule="auto"/>
        <w:rPr>
          <w:sz w:val="28"/>
          <w:rtl/>
          <w:lang w:bidi="fa-IR"/>
        </w:rPr>
      </w:pPr>
      <w:r w:rsidRPr="0096501E">
        <w:rPr>
          <w:rFonts w:hint="cs"/>
          <w:sz w:val="28"/>
          <w:rtl/>
          <w:lang w:bidi="fa-IR"/>
        </w:rPr>
        <w:t xml:space="preserve">در پاسخ به نگرانی های رو به رشد در زمینه اثر هزینه های </w:t>
      </w:r>
      <w:r w:rsidRPr="0096501E">
        <w:rPr>
          <w:sz w:val="28"/>
          <w:lang w:bidi="fa-IR"/>
        </w:rPr>
        <w:t>NAS</w:t>
      </w:r>
      <w:r w:rsidRPr="0096501E">
        <w:rPr>
          <w:rFonts w:hint="cs"/>
          <w:sz w:val="28"/>
          <w:rtl/>
          <w:lang w:bidi="fa-IR"/>
        </w:rPr>
        <w:t xml:space="preserve"> بر استقلال بازرس, </w:t>
      </w:r>
      <w:r w:rsidRPr="0096501E">
        <w:rPr>
          <w:sz w:val="28"/>
          <w:lang w:bidi="fa-IR"/>
        </w:rPr>
        <w:t>sec</w:t>
      </w:r>
      <w:r w:rsidRPr="0096501E">
        <w:rPr>
          <w:rFonts w:hint="cs"/>
          <w:sz w:val="28"/>
          <w:rtl/>
          <w:lang w:bidi="fa-IR"/>
        </w:rPr>
        <w:t xml:space="preserve"> پروپزال قانونی را صادر کرد که بمیزان شدیدی تامین سرویسهای غیربازرسی توسط شرکتهای متصدی بازرس به </w:t>
      </w:r>
      <w:r w:rsidRPr="0096501E">
        <w:rPr>
          <w:rFonts w:hint="cs"/>
          <w:sz w:val="28"/>
          <w:rtl/>
          <w:lang w:bidi="fa-IR"/>
        </w:rPr>
        <w:lastRenderedPageBreak/>
        <w:t xml:space="preserve">مشتریان بازرسی خود را محدود می کرد. در توجیه پروپزال قانون, </w:t>
      </w:r>
      <w:r w:rsidRPr="0096501E">
        <w:rPr>
          <w:sz w:val="28"/>
          <w:lang w:bidi="fa-IR"/>
        </w:rPr>
        <w:t>SEC(2000a)</w:t>
      </w:r>
      <w:r w:rsidRPr="0096501E">
        <w:rPr>
          <w:rFonts w:hint="cs"/>
          <w:sz w:val="28"/>
          <w:rtl/>
          <w:lang w:bidi="fa-IR"/>
        </w:rPr>
        <w:t xml:space="preserve"> , یاداور می شود که:</w:t>
      </w:r>
    </w:p>
    <w:p w:rsidR="00D03D6B" w:rsidRPr="0096501E" w:rsidRDefault="00D03D6B" w:rsidP="0096501E">
      <w:pPr>
        <w:pStyle w:val="ListParagraph"/>
        <w:numPr>
          <w:ilvl w:val="0"/>
          <w:numId w:val="1"/>
        </w:numPr>
        <w:bidi/>
        <w:spacing w:line="276" w:lineRule="auto"/>
        <w:rPr>
          <w:sz w:val="28"/>
          <w:lang w:bidi="fa-IR"/>
        </w:rPr>
      </w:pPr>
      <w:r w:rsidRPr="0096501E">
        <w:rPr>
          <w:rFonts w:hint="cs"/>
          <w:sz w:val="28"/>
          <w:rtl/>
          <w:lang w:bidi="fa-IR"/>
        </w:rPr>
        <w:t xml:space="preserve">برای 5 شرکت بزرگ حسابداری دولتی , هزینه سرویسهای مشاوره ای مدیریتی </w:t>
      </w:r>
      <w:r w:rsidRPr="0096501E">
        <w:rPr>
          <w:sz w:val="28"/>
          <w:lang w:bidi="fa-IR"/>
        </w:rPr>
        <w:t>(MAS)</w:t>
      </w:r>
      <w:r w:rsidRPr="0096501E">
        <w:rPr>
          <w:rFonts w:hint="cs"/>
          <w:sz w:val="28"/>
          <w:rtl/>
          <w:lang w:bidi="fa-IR"/>
        </w:rPr>
        <w:t xml:space="preserve"> , از مشتریان بمیزان ده درصد کل سود آنها در سال 1999 بوده است. تقریبا سه چهارم مشتریان بازرسی , هیچ نوع </w:t>
      </w:r>
      <w:r w:rsidRPr="0096501E">
        <w:rPr>
          <w:sz w:val="28"/>
          <w:lang w:bidi="fa-IR"/>
        </w:rPr>
        <w:t>MAS</w:t>
      </w:r>
      <w:r w:rsidRPr="0096501E">
        <w:rPr>
          <w:rFonts w:hint="cs"/>
          <w:sz w:val="28"/>
          <w:rtl/>
          <w:lang w:bidi="fa-IR"/>
        </w:rPr>
        <w:t xml:space="preserve"> از بازرسان خود در سال 1999 خریداری نکرده اند. این بدان معناست که خرید سرویس بوسیله یک چهارم مشتریان بازرسی, 10 درصد کل سود شرکتها بوده است. </w:t>
      </w:r>
    </w:p>
    <w:p w:rsidR="00D03D6B" w:rsidRPr="0096501E" w:rsidRDefault="00D03D6B" w:rsidP="0096501E">
      <w:pPr>
        <w:pStyle w:val="ListParagraph"/>
        <w:numPr>
          <w:ilvl w:val="0"/>
          <w:numId w:val="1"/>
        </w:numPr>
        <w:bidi/>
        <w:spacing w:line="276" w:lineRule="auto"/>
        <w:rPr>
          <w:sz w:val="28"/>
          <w:lang w:bidi="fa-IR"/>
        </w:rPr>
      </w:pPr>
      <w:r w:rsidRPr="0096501E">
        <w:rPr>
          <w:rFonts w:hint="cs"/>
          <w:sz w:val="28"/>
          <w:rtl/>
          <w:lang w:bidi="fa-IR"/>
        </w:rPr>
        <w:t xml:space="preserve">درصد </w:t>
      </w:r>
      <w:r w:rsidRPr="0096501E">
        <w:rPr>
          <w:sz w:val="28"/>
          <w:lang w:bidi="fa-IR"/>
        </w:rPr>
        <w:t>big 5</w:t>
      </w:r>
      <w:r w:rsidRPr="0096501E">
        <w:rPr>
          <w:rFonts w:hint="cs"/>
          <w:sz w:val="28"/>
          <w:rtl/>
          <w:lang w:bidi="fa-IR"/>
        </w:rPr>
        <w:t xml:space="preserve"> مشتریان بازرسی که هزینه های </w:t>
      </w:r>
      <w:r w:rsidRPr="0096501E">
        <w:rPr>
          <w:sz w:val="28"/>
          <w:lang w:bidi="fa-IR"/>
        </w:rPr>
        <w:t>MAS</w:t>
      </w:r>
      <w:r w:rsidRPr="0096501E">
        <w:rPr>
          <w:rFonts w:hint="cs"/>
          <w:sz w:val="28"/>
          <w:rtl/>
          <w:lang w:bidi="fa-IR"/>
        </w:rPr>
        <w:t xml:space="preserve"> را علاوه بر هزینه های بازرسی پرداخت کرده اند, بیش از 1.5 درصد نبوده تا سال 1997. در سال 1999 , 4.6 درصد از </w:t>
      </w:r>
      <w:r w:rsidRPr="0096501E">
        <w:rPr>
          <w:sz w:val="28"/>
          <w:lang w:bidi="fa-IR"/>
        </w:rPr>
        <w:t>big 5</w:t>
      </w:r>
      <w:r w:rsidRPr="0096501E">
        <w:rPr>
          <w:rFonts w:hint="cs"/>
          <w:sz w:val="28"/>
          <w:rtl/>
          <w:lang w:bidi="fa-IR"/>
        </w:rPr>
        <w:t xml:space="preserve"> مشتریان بازرسی , هزینه های </w:t>
      </w:r>
      <w:r w:rsidRPr="0096501E">
        <w:rPr>
          <w:sz w:val="28"/>
          <w:lang w:bidi="fa-IR"/>
        </w:rPr>
        <w:t>MAS</w:t>
      </w:r>
      <w:r w:rsidRPr="0096501E">
        <w:rPr>
          <w:rFonts w:hint="cs"/>
          <w:sz w:val="28"/>
          <w:rtl/>
          <w:lang w:bidi="fa-IR"/>
        </w:rPr>
        <w:t xml:space="preserve"> بیش از هزینه بازرسی داشته اند, با افزایش 200% در دو سال. </w:t>
      </w:r>
    </w:p>
    <w:p w:rsidR="00D03D6B" w:rsidRPr="0096501E" w:rsidRDefault="00D03D6B" w:rsidP="0096501E">
      <w:pPr>
        <w:bidi/>
        <w:spacing w:line="276" w:lineRule="auto"/>
        <w:rPr>
          <w:rFonts w:ascii="Times New Roman" w:hAnsi="Times New Roman"/>
          <w:sz w:val="28"/>
          <w:rtl/>
        </w:rPr>
      </w:pPr>
      <w:r w:rsidRPr="0096501E">
        <w:rPr>
          <w:sz w:val="28"/>
          <w:lang w:bidi="fa-IR"/>
        </w:rPr>
        <w:t>SEC</w:t>
      </w:r>
      <w:r w:rsidRPr="0096501E">
        <w:rPr>
          <w:rFonts w:hint="cs"/>
          <w:sz w:val="28"/>
          <w:rtl/>
          <w:lang w:bidi="fa-IR"/>
        </w:rPr>
        <w:t xml:space="preserve"> داده های بالا را از گزارشات سالانه شرکتهای حسابداری دولتی با بخش فعالیت </w:t>
      </w:r>
      <w:r w:rsidRPr="0096501E">
        <w:rPr>
          <w:sz w:val="28"/>
          <w:lang w:bidi="fa-IR"/>
        </w:rPr>
        <w:t>SEC</w:t>
      </w:r>
      <w:r w:rsidRPr="0096501E">
        <w:rPr>
          <w:rFonts w:hint="cs"/>
          <w:sz w:val="28"/>
          <w:rtl/>
          <w:lang w:bidi="fa-IR"/>
        </w:rPr>
        <w:t xml:space="preserve"> </w:t>
      </w:r>
      <w:r w:rsidRPr="0096501E">
        <w:rPr>
          <w:sz w:val="28"/>
          <w:lang w:bidi="fa-IR"/>
        </w:rPr>
        <w:t>(SECPS)</w:t>
      </w:r>
      <w:r w:rsidRPr="0096501E">
        <w:rPr>
          <w:rFonts w:hint="cs"/>
          <w:sz w:val="28"/>
          <w:rtl/>
          <w:lang w:bidi="fa-IR"/>
        </w:rPr>
        <w:t xml:space="preserve"> از </w:t>
      </w:r>
      <w:r w:rsidRPr="0096501E">
        <w:rPr>
          <w:sz w:val="28"/>
          <w:lang w:bidi="fa-IR"/>
        </w:rPr>
        <w:t>AICPA</w:t>
      </w:r>
      <w:r w:rsidRPr="0096501E">
        <w:rPr>
          <w:rFonts w:hint="cs"/>
          <w:sz w:val="28"/>
          <w:rtl/>
          <w:lang w:bidi="fa-IR"/>
        </w:rPr>
        <w:t xml:space="preserve"> جمع آوری کرده است. </w:t>
      </w:r>
      <w:r w:rsidRPr="0096501E">
        <w:rPr>
          <w:sz w:val="28"/>
          <w:lang w:bidi="fa-IR"/>
        </w:rPr>
        <w:t>SECPS</w:t>
      </w:r>
      <w:r w:rsidRPr="0096501E">
        <w:rPr>
          <w:rFonts w:hint="cs"/>
          <w:sz w:val="28"/>
          <w:rtl/>
          <w:lang w:bidi="fa-IR"/>
        </w:rPr>
        <w:t xml:space="preserve"> نیاز مند آنست که شرکتهای عضو تعداد مشتریان بازرسی و مشاوره مدیریتی دسته بندی کرده و در دسته های </w:t>
      </w:r>
      <w:r w:rsidRPr="0096501E">
        <w:rPr>
          <w:rFonts w:ascii="Times New Roman" w:hAnsi="Times New Roman"/>
          <w:sz w:val="28"/>
        </w:rPr>
        <w:t>0, 0.01 to 0.25, 0.26 to 0.50, 0.51 to 1.00</w:t>
      </w:r>
      <w:r w:rsidRPr="0096501E">
        <w:rPr>
          <w:rFonts w:ascii="Times New Roman" w:hAnsi="Times New Roman" w:hint="cs"/>
          <w:sz w:val="28"/>
          <w:rtl/>
        </w:rPr>
        <w:t xml:space="preserve"> و بیش از 1 قرار دهند. </w:t>
      </w:r>
    </w:p>
    <w:p w:rsidR="00D03D6B" w:rsidRPr="0096501E" w:rsidRDefault="00D03D6B" w:rsidP="0096501E">
      <w:pPr>
        <w:bidi/>
        <w:spacing w:line="276" w:lineRule="auto"/>
        <w:rPr>
          <w:sz w:val="28"/>
          <w:rtl/>
          <w:lang w:bidi="fa-IR"/>
        </w:rPr>
      </w:pPr>
      <w:r w:rsidRPr="0096501E">
        <w:rPr>
          <w:rFonts w:hint="cs"/>
          <w:sz w:val="28"/>
          <w:rtl/>
          <w:lang w:bidi="fa-IR"/>
        </w:rPr>
        <w:t xml:space="preserve">شایان ذکر است که </w:t>
      </w:r>
      <w:r w:rsidRPr="0096501E">
        <w:rPr>
          <w:sz w:val="28"/>
          <w:lang w:bidi="fa-IR"/>
        </w:rPr>
        <w:t>SECPS</w:t>
      </w:r>
      <w:r w:rsidRPr="0096501E">
        <w:rPr>
          <w:rFonts w:hint="cs"/>
          <w:sz w:val="28"/>
          <w:rtl/>
          <w:lang w:bidi="fa-IR"/>
        </w:rPr>
        <w:t xml:space="preserve"> از دسته بندی با عنوان بازرسی و حسابداری استفاده کرده که وسیع تر از دسته هزینه های بازرسی بکار رفته در قانون جدید </w:t>
      </w:r>
      <w:r w:rsidRPr="0096501E">
        <w:rPr>
          <w:sz w:val="28"/>
          <w:lang w:bidi="fa-IR"/>
        </w:rPr>
        <w:t>sEC</w:t>
      </w:r>
      <w:r w:rsidRPr="0096501E">
        <w:rPr>
          <w:rFonts w:hint="cs"/>
          <w:sz w:val="28"/>
          <w:rtl/>
          <w:lang w:bidi="fa-IR"/>
        </w:rPr>
        <w:t xml:space="preserve"> می باشد (و مواد قبلی </w:t>
      </w:r>
      <w:r w:rsidRPr="0096501E">
        <w:rPr>
          <w:sz w:val="28"/>
          <w:lang w:bidi="fa-IR"/>
        </w:rPr>
        <w:t xml:space="preserve">ASR </w:t>
      </w:r>
      <w:r w:rsidRPr="0096501E">
        <w:rPr>
          <w:rFonts w:hint="cs"/>
          <w:sz w:val="28"/>
          <w:rtl/>
          <w:lang w:bidi="fa-IR"/>
        </w:rPr>
        <w:t xml:space="preserve"> شماره 250).  </w:t>
      </w:r>
      <w:r w:rsidRPr="0096501E">
        <w:rPr>
          <w:sz w:val="28"/>
          <w:lang w:bidi="fa-IR"/>
        </w:rPr>
        <w:t>SECPS</w:t>
      </w:r>
      <w:r w:rsidRPr="0096501E">
        <w:rPr>
          <w:rFonts w:hint="cs"/>
          <w:sz w:val="28"/>
          <w:rtl/>
          <w:lang w:bidi="fa-IR"/>
        </w:rPr>
        <w:t xml:space="preserve"> نیاز مند داده های دقیق (مانند نسبت مشتریان با هزینه های بیش از هزینه بازرسی) فقط برای خدمات مشاوره مدیریتی می باشد, </w:t>
      </w:r>
      <w:r w:rsidR="007468A3" w:rsidRPr="0096501E">
        <w:rPr>
          <w:rFonts w:hint="cs"/>
          <w:sz w:val="28"/>
          <w:rtl/>
          <w:lang w:bidi="fa-IR"/>
        </w:rPr>
        <w:t xml:space="preserve">که به خدمات مشاوره مدیریتی معروف می باشند </w:t>
      </w:r>
      <w:r w:rsidR="007468A3" w:rsidRPr="0096501E">
        <w:rPr>
          <w:rFonts w:ascii="Times New Roman" w:hAnsi="Times New Roman" w:cs="Times New Roman" w:hint="cs"/>
          <w:sz w:val="28"/>
          <w:rtl/>
          <w:lang w:bidi="fa-IR"/>
        </w:rPr>
        <w:t>–</w:t>
      </w:r>
      <w:r w:rsidR="007468A3" w:rsidRPr="0096501E">
        <w:rPr>
          <w:rFonts w:hint="cs"/>
          <w:sz w:val="28"/>
          <w:rtl/>
          <w:lang w:bidi="fa-IR"/>
        </w:rPr>
        <w:t xml:space="preserve"> که شامل همه خدمات غیر بازرسی نیست. </w:t>
      </w:r>
    </w:p>
    <w:p w:rsidR="007468A3" w:rsidRPr="004C34AF" w:rsidRDefault="007468A3" w:rsidP="0096501E">
      <w:pPr>
        <w:bidi/>
        <w:spacing w:line="276" w:lineRule="auto"/>
        <w:rPr>
          <w:b/>
          <w:bCs/>
          <w:sz w:val="28"/>
          <w:rtl/>
          <w:lang w:bidi="fa-IR"/>
        </w:rPr>
      </w:pPr>
      <w:r w:rsidRPr="004C34AF">
        <w:rPr>
          <w:rFonts w:hint="cs"/>
          <w:b/>
          <w:bCs/>
          <w:sz w:val="28"/>
          <w:rtl/>
          <w:lang w:bidi="fa-IR"/>
        </w:rPr>
        <w:t xml:space="preserve">خدمات غیر بازرسی </w:t>
      </w:r>
      <w:r w:rsidRPr="004C34AF">
        <w:rPr>
          <w:b/>
          <w:bCs/>
          <w:sz w:val="28"/>
          <w:lang w:bidi="fa-IR"/>
        </w:rPr>
        <w:t>(NAS)</w:t>
      </w:r>
      <w:r w:rsidRPr="004C34AF">
        <w:rPr>
          <w:rFonts w:hint="cs"/>
          <w:b/>
          <w:bCs/>
          <w:sz w:val="28"/>
          <w:rtl/>
          <w:lang w:bidi="fa-IR"/>
        </w:rPr>
        <w:t xml:space="preserve"> و مشاوره مدیریتی/خدمات مشاوره ای </w:t>
      </w:r>
      <w:r w:rsidRPr="004C34AF">
        <w:rPr>
          <w:b/>
          <w:bCs/>
          <w:sz w:val="28"/>
          <w:lang w:bidi="fa-IR"/>
        </w:rPr>
        <w:t>(MAS)</w:t>
      </w:r>
      <w:r w:rsidRPr="004C34AF">
        <w:rPr>
          <w:rFonts w:hint="cs"/>
          <w:b/>
          <w:bCs/>
          <w:sz w:val="28"/>
          <w:rtl/>
          <w:lang w:bidi="fa-IR"/>
        </w:rPr>
        <w:t xml:space="preserve"> </w:t>
      </w:r>
    </w:p>
    <w:p w:rsidR="007468A3" w:rsidRPr="0096501E" w:rsidRDefault="00D9104F" w:rsidP="0096501E">
      <w:pPr>
        <w:bidi/>
        <w:spacing w:line="276" w:lineRule="auto"/>
        <w:rPr>
          <w:sz w:val="28"/>
          <w:rtl/>
          <w:lang w:bidi="fa-IR"/>
        </w:rPr>
      </w:pPr>
      <w:r w:rsidRPr="0096501E">
        <w:rPr>
          <w:rFonts w:hint="cs"/>
          <w:sz w:val="28"/>
          <w:rtl/>
          <w:lang w:bidi="fa-IR"/>
        </w:rPr>
        <w:t xml:space="preserve">در حالی که </w:t>
      </w:r>
      <w:r w:rsidRPr="0096501E">
        <w:rPr>
          <w:sz w:val="28"/>
          <w:lang w:bidi="fa-IR"/>
        </w:rPr>
        <w:t>SEC</w:t>
      </w:r>
      <w:r w:rsidRPr="0096501E">
        <w:rPr>
          <w:rFonts w:hint="cs"/>
          <w:sz w:val="28"/>
          <w:rtl/>
          <w:lang w:bidi="fa-IR"/>
        </w:rPr>
        <w:t xml:space="preserve"> نگرانی های خود را در زمینه خدمات غیربازرسی </w:t>
      </w:r>
      <w:r w:rsidRPr="0096501E">
        <w:rPr>
          <w:sz w:val="28"/>
          <w:lang w:bidi="fa-IR"/>
        </w:rPr>
        <w:t>(NAS)</w:t>
      </w:r>
      <w:r w:rsidRPr="0096501E">
        <w:rPr>
          <w:rFonts w:hint="cs"/>
          <w:sz w:val="28"/>
          <w:rtl/>
          <w:lang w:bidi="fa-IR"/>
        </w:rPr>
        <w:t xml:space="preserve"> بیان کرده, داده های فوق توسط </w:t>
      </w:r>
      <w:r w:rsidRPr="0096501E">
        <w:rPr>
          <w:sz w:val="28"/>
          <w:lang w:bidi="fa-IR"/>
        </w:rPr>
        <w:t>Sec</w:t>
      </w:r>
      <w:r w:rsidRPr="0096501E">
        <w:rPr>
          <w:rFonts w:hint="cs"/>
          <w:sz w:val="28"/>
          <w:rtl/>
          <w:lang w:bidi="fa-IR"/>
        </w:rPr>
        <w:t xml:space="preserve"> فقط بعنوان خدمات مشاوره مدیریتی </w:t>
      </w:r>
      <w:r w:rsidRPr="0096501E">
        <w:rPr>
          <w:sz w:val="28"/>
          <w:lang w:bidi="fa-IR"/>
        </w:rPr>
        <w:t>(MAS)</w:t>
      </w:r>
      <w:r w:rsidRPr="0096501E">
        <w:rPr>
          <w:rFonts w:hint="cs"/>
          <w:sz w:val="28"/>
          <w:rtl/>
          <w:lang w:bidi="fa-IR"/>
        </w:rPr>
        <w:t xml:space="preserve"> اشاره شده است. </w:t>
      </w:r>
      <w:r w:rsidRPr="0096501E">
        <w:rPr>
          <w:sz w:val="28"/>
          <w:lang w:bidi="fa-IR"/>
        </w:rPr>
        <w:t>MAS</w:t>
      </w:r>
      <w:r w:rsidRPr="0096501E">
        <w:rPr>
          <w:rFonts w:hint="cs"/>
          <w:sz w:val="28"/>
          <w:rtl/>
          <w:lang w:bidi="fa-IR"/>
        </w:rPr>
        <w:t xml:space="preserve"> تنها زیرمجموعه </w:t>
      </w:r>
      <w:r w:rsidRPr="0096501E">
        <w:rPr>
          <w:sz w:val="28"/>
          <w:lang w:bidi="fa-IR"/>
        </w:rPr>
        <w:t>NAS</w:t>
      </w:r>
      <w:r w:rsidRPr="0096501E">
        <w:rPr>
          <w:rFonts w:hint="cs"/>
          <w:sz w:val="28"/>
          <w:rtl/>
          <w:lang w:bidi="fa-IR"/>
        </w:rPr>
        <w:t xml:space="preserve"> می باشد زیرا </w:t>
      </w:r>
      <w:r w:rsidRPr="0096501E">
        <w:rPr>
          <w:sz w:val="28"/>
          <w:lang w:bidi="fa-IR"/>
        </w:rPr>
        <w:t>NAS</w:t>
      </w:r>
      <w:r w:rsidRPr="0096501E">
        <w:rPr>
          <w:rFonts w:hint="cs"/>
          <w:sz w:val="28"/>
          <w:rtl/>
          <w:lang w:bidi="fa-IR"/>
        </w:rPr>
        <w:t xml:space="preserve"> شامل بسیاری خدمات دیگر می باشد مانند منبع یابی بازرسی داخلی, خدمات پشتیبانی دعوای قضایی, و خدمات مشاوره مالیاتی. </w:t>
      </w:r>
    </w:p>
    <w:p w:rsidR="00D9104F" w:rsidRPr="0096501E" w:rsidRDefault="00D9104F" w:rsidP="0096501E">
      <w:pPr>
        <w:bidi/>
        <w:spacing w:line="276" w:lineRule="auto"/>
        <w:rPr>
          <w:sz w:val="28"/>
          <w:rtl/>
          <w:lang w:bidi="fa-IR"/>
        </w:rPr>
      </w:pPr>
      <w:r w:rsidRPr="0096501E">
        <w:rPr>
          <w:rFonts w:hint="cs"/>
          <w:sz w:val="28"/>
          <w:rtl/>
          <w:lang w:bidi="fa-IR"/>
        </w:rPr>
        <w:lastRenderedPageBreak/>
        <w:t xml:space="preserve">این اختلاط بین </w:t>
      </w:r>
      <w:r w:rsidRPr="0096501E">
        <w:rPr>
          <w:sz w:val="28"/>
          <w:lang w:bidi="fa-IR"/>
        </w:rPr>
        <w:t>NAS</w:t>
      </w:r>
      <w:r w:rsidRPr="0096501E">
        <w:rPr>
          <w:rFonts w:hint="cs"/>
          <w:sz w:val="28"/>
          <w:rtl/>
          <w:lang w:bidi="fa-IR"/>
        </w:rPr>
        <w:t xml:space="preserve"> و </w:t>
      </w:r>
      <w:r w:rsidRPr="0096501E">
        <w:rPr>
          <w:sz w:val="28"/>
          <w:lang w:bidi="fa-IR"/>
        </w:rPr>
        <w:t>MAS</w:t>
      </w:r>
      <w:r w:rsidRPr="0096501E">
        <w:rPr>
          <w:rFonts w:hint="cs"/>
          <w:sz w:val="28"/>
          <w:rtl/>
          <w:lang w:bidi="fa-IR"/>
        </w:rPr>
        <w:t xml:space="preserve"> , </w:t>
      </w:r>
      <w:r w:rsidR="0098003C" w:rsidRPr="0096501E">
        <w:rPr>
          <w:rFonts w:hint="cs"/>
          <w:sz w:val="28"/>
          <w:rtl/>
          <w:lang w:bidi="fa-IR"/>
        </w:rPr>
        <w:t xml:space="preserve">را می توان در پروپزال اولیه </w:t>
      </w:r>
      <w:r w:rsidR="0098003C" w:rsidRPr="0096501E">
        <w:rPr>
          <w:sz w:val="28"/>
          <w:lang w:bidi="fa-IR"/>
        </w:rPr>
        <w:t>SEC</w:t>
      </w:r>
      <w:r w:rsidR="0098003C" w:rsidRPr="0096501E">
        <w:rPr>
          <w:rFonts w:hint="cs"/>
          <w:sz w:val="28"/>
          <w:rtl/>
          <w:lang w:bidi="fa-IR"/>
        </w:rPr>
        <w:t xml:space="preserve"> در بسیاری از نقاط بررسی آن و نیز در قاون نهایی </w:t>
      </w:r>
      <w:r w:rsidR="0098003C" w:rsidRPr="0096501E">
        <w:rPr>
          <w:sz w:val="28"/>
          <w:lang w:bidi="fa-IR"/>
        </w:rPr>
        <w:t>SEC</w:t>
      </w:r>
      <w:r w:rsidR="0098003C" w:rsidRPr="0096501E">
        <w:rPr>
          <w:rFonts w:hint="cs"/>
          <w:sz w:val="28"/>
          <w:rtl/>
          <w:lang w:bidi="fa-IR"/>
        </w:rPr>
        <w:t xml:space="preserve"> مشاهده کرد. در اینجا, به برخی مثالها اشاره می کنیم (تذکر: در ادامه و در کل قسمتهای این مقاله, بر پروپزال قانون تاکید کرده ایم </w:t>
      </w:r>
      <w:r w:rsidR="0098003C" w:rsidRPr="0096501E">
        <w:rPr>
          <w:sz w:val="28"/>
          <w:lang w:bidi="fa-IR"/>
        </w:rPr>
        <w:t>(SEC 2000a)</w:t>
      </w:r>
      <w:r w:rsidR="0098003C" w:rsidRPr="0096501E">
        <w:rPr>
          <w:rFonts w:hint="cs"/>
          <w:sz w:val="28"/>
          <w:rtl/>
          <w:lang w:bidi="fa-IR"/>
        </w:rPr>
        <w:t xml:space="preserve"> :</w:t>
      </w:r>
    </w:p>
    <w:p w:rsidR="0098003C" w:rsidRPr="0096501E" w:rsidRDefault="00B2722F" w:rsidP="0096501E">
      <w:pPr>
        <w:bidi/>
        <w:spacing w:line="276" w:lineRule="auto"/>
        <w:rPr>
          <w:sz w:val="28"/>
          <w:rtl/>
          <w:lang w:bidi="fa-IR"/>
        </w:rPr>
      </w:pPr>
      <w:r w:rsidRPr="0096501E">
        <w:rPr>
          <w:rFonts w:hint="cs"/>
          <w:sz w:val="28"/>
          <w:rtl/>
          <w:lang w:bidi="fa-IR"/>
        </w:rPr>
        <w:t xml:space="preserve">در حال حاضر, 5 شرکت حسابداری بزرگ دولتی تقریبا از 12800 شرکت دولتی بازرسی می کنند. دیگر شرکتهای حسابداری دولتی تقریبا 3900 شرکت دولتی را بازرسی می کنند. بر اساس گزارشات موجود در </w:t>
      </w:r>
      <w:r w:rsidRPr="0096501E">
        <w:rPr>
          <w:sz w:val="28"/>
          <w:lang w:bidi="fa-IR"/>
        </w:rPr>
        <w:t>AIPCA</w:t>
      </w:r>
      <w:r w:rsidRPr="0096501E">
        <w:rPr>
          <w:rFonts w:hint="cs"/>
          <w:sz w:val="28"/>
          <w:rtl/>
          <w:lang w:bidi="fa-IR"/>
        </w:rPr>
        <w:t xml:space="preserve">, از میان 12800 شرکت دولتی بازرسی شده توسط </w:t>
      </w:r>
      <w:r w:rsidRPr="0096501E">
        <w:rPr>
          <w:sz w:val="28"/>
          <w:lang w:bidi="fa-IR"/>
        </w:rPr>
        <w:t xml:space="preserve">big 5 </w:t>
      </w:r>
      <w:r w:rsidRPr="0096501E">
        <w:rPr>
          <w:rFonts w:hint="cs"/>
          <w:sz w:val="28"/>
          <w:rtl/>
          <w:lang w:bidi="fa-IR"/>
        </w:rPr>
        <w:t xml:space="preserve">  (5 شرکت بزرگ) تقریبا 9600 شرکت هیچ سرویس مشاوره ای از بازرسان خود در جدید ترین گزارشات, خریداری نکرده اند. از تقریبا 3900 شرکت دیگر, که توسط بقیه شرکتها, بازرسی شده اند, تقریبا 3100 مورد هیچ سرویس مشاوره ای خریداری نکرده اند. </w:t>
      </w:r>
    </w:p>
    <w:p w:rsidR="00B2722F" w:rsidRPr="0096501E" w:rsidRDefault="00B2722F" w:rsidP="0096501E">
      <w:pPr>
        <w:bidi/>
        <w:spacing w:line="276" w:lineRule="auto"/>
        <w:rPr>
          <w:sz w:val="28"/>
          <w:rtl/>
          <w:lang w:bidi="fa-IR"/>
        </w:rPr>
      </w:pPr>
      <w:r w:rsidRPr="0096501E">
        <w:rPr>
          <w:rFonts w:hint="cs"/>
          <w:sz w:val="28"/>
          <w:rtl/>
          <w:lang w:bidi="fa-IR"/>
        </w:rPr>
        <w:t xml:space="preserve">برای 12600 شرکتی که سرویس مشاوره ای از بازرسان خود, خریداری نکرده اند, بیانیه پیشنهاد شده, بر خرید سرویسهای غیر بازرسی شان, هیچ تاثیری نداشته است. </w:t>
      </w:r>
    </w:p>
    <w:p w:rsidR="00B2722F" w:rsidRPr="0096501E" w:rsidRDefault="002B6E43" w:rsidP="0096501E">
      <w:pPr>
        <w:bidi/>
        <w:spacing w:line="276" w:lineRule="auto"/>
        <w:rPr>
          <w:sz w:val="28"/>
          <w:rtl/>
          <w:lang w:bidi="fa-IR"/>
        </w:rPr>
      </w:pPr>
      <w:r w:rsidRPr="0096501E">
        <w:rPr>
          <w:rFonts w:hint="cs"/>
          <w:sz w:val="28"/>
          <w:rtl/>
          <w:lang w:bidi="fa-IR"/>
        </w:rPr>
        <w:t xml:space="preserve">تقریبا از 4100 شرکتی که خرید سرویس غیربازرسی از بازرسان شان را گزارش کرده اند, بسیاری احتمالا سرویس غیربازرسی خریداری کرده که در پروپزال پوشش داده نشده است. </w:t>
      </w:r>
    </w:p>
    <w:p w:rsidR="002B6E43" w:rsidRPr="0096501E" w:rsidRDefault="002B6E43" w:rsidP="0096501E">
      <w:pPr>
        <w:bidi/>
        <w:spacing w:line="276" w:lineRule="auto"/>
        <w:rPr>
          <w:sz w:val="28"/>
          <w:rtl/>
          <w:lang w:bidi="fa-IR"/>
        </w:rPr>
      </w:pPr>
      <w:r w:rsidRPr="0096501E">
        <w:rPr>
          <w:rFonts w:hint="cs"/>
          <w:sz w:val="28"/>
          <w:rtl/>
          <w:lang w:bidi="fa-IR"/>
        </w:rPr>
        <w:t xml:space="preserve">دقت کنید که </w:t>
      </w:r>
      <w:r w:rsidR="0059500F" w:rsidRPr="0096501E">
        <w:rPr>
          <w:rFonts w:hint="cs"/>
          <w:sz w:val="28"/>
          <w:rtl/>
          <w:lang w:bidi="fa-IR"/>
        </w:rPr>
        <w:t xml:space="preserve">اولین پاراگراف بالا, به سرویس مشاروه ای اشاره دارد, پاراگراف بعدی , سرویس مشاروه ای را با سرویس غیربازرسی ترکیب کرده است, پاراگراف سوم, حتی به داده های پاراگراف اول تکیه کرده و از سرویس غیر بازرسی استفاده کرده است. </w:t>
      </w:r>
    </w:p>
    <w:p w:rsidR="0059500F" w:rsidRPr="0096501E" w:rsidRDefault="0059500F" w:rsidP="0096501E">
      <w:pPr>
        <w:bidi/>
        <w:spacing w:line="276" w:lineRule="auto"/>
        <w:rPr>
          <w:sz w:val="28"/>
          <w:rtl/>
          <w:lang w:bidi="fa-IR"/>
        </w:rPr>
      </w:pPr>
      <w:r w:rsidRPr="0096501E">
        <w:rPr>
          <w:rFonts w:hint="cs"/>
          <w:sz w:val="28"/>
          <w:rtl/>
          <w:lang w:bidi="fa-IR"/>
        </w:rPr>
        <w:t>اختلاط موجود در بررسی های پروپزال پایدار بوده اند. در اینجا توضیحاتی را از بررسی ارائه می دهیم:</w:t>
      </w:r>
    </w:p>
    <w:p w:rsidR="0059500F" w:rsidRPr="0096501E" w:rsidRDefault="00840312" w:rsidP="0096501E">
      <w:pPr>
        <w:bidi/>
        <w:spacing w:line="276" w:lineRule="auto"/>
        <w:rPr>
          <w:sz w:val="28"/>
          <w:rtl/>
          <w:lang w:bidi="fa-IR"/>
        </w:rPr>
      </w:pPr>
      <w:r w:rsidRPr="0096501E">
        <w:rPr>
          <w:rFonts w:hint="cs"/>
          <w:sz w:val="28"/>
          <w:rtl/>
          <w:lang w:bidi="fa-IR"/>
        </w:rPr>
        <w:t xml:space="preserve">با توجه به اینکه بخش اندکی از مشتریان بازرسی از سرویسهای غیربازرسی استفاده کرده اند, معتقدم این مقدار به 25 درصد می رسد... (ربرت الیوت , رئیس </w:t>
      </w:r>
      <w:r w:rsidRPr="0096501E">
        <w:rPr>
          <w:sz w:val="28"/>
          <w:lang w:bidi="fa-IR"/>
        </w:rPr>
        <w:t>AOCPA</w:t>
      </w:r>
      <w:r w:rsidRPr="0096501E">
        <w:rPr>
          <w:rFonts w:hint="cs"/>
          <w:sz w:val="28"/>
          <w:rtl/>
          <w:lang w:bidi="fa-IR"/>
        </w:rPr>
        <w:t xml:space="preserve"> </w:t>
      </w:r>
      <w:r w:rsidRPr="0096501E">
        <w:rPr>
          <w:sz w:val="28"/>
          <w:lang w:bidi="fa-IR"/>
        </w:rPr>
        <w:t>[sec 2000d]</w:t>
      </w:r>
      <w:r w:rsidRPr="0096501E">
        <w:rPr>
          <w:rFonts w:hint="cs"/>
          <w:sz w:val="28"/>
          <w:rtl/>
          <w:lang w:bidi="fa-IR"/>
        </w:rPr>
        <w:t xml:space="preserve">). </w:t>
      </w:r>
    </w:p>
    <w:p w:rsidR="00840312" w:rsidRPr="0096501E" w:rsidRDefault="00840312" w:rsidP="0096501E">
      <w:pPr>
        <w:bidi/>
        <w:spacing w:line="276" w:lineRule="auto"/>
        <w:rPr>
          <w:sz w:val="28"/>
          <w:rtl/>
          <w:lang w:bidi="fa-IR"/>
        </w:rPr>
      </w:pPr>
      <w:r w:rsidRPr="0096501E">
        <w:rPr>
          <w:rFonts w:hint="cs"/>
          <w:sz w:val="28"/>
          <w:rtl/>
          <w:lang w:bidi="fa-IR"/>
        </w:rPr>
        <w:t xml:space="preserve">اشاره شد که فقط 25 درصد از مشتریان بازرسی , در حال حاضر خدمات غیربازرسی از شرکتهای بازرسی خود,  دریافت می کنند. ... حقیقت آنست که اگر چه خدمات غیربازرسی برای بخش اندکی از مشتریان بازرسی خود ارائه می دهیم, ولی از این امر برای کمک به کیفیت  کلی بازرسی در بازرسی های همه مشتریان در طول سال استفاده می کنیم (جیمز کوپلاند, رئیس دلویت و تاچ </w:t>
      </w:r>
      <w:r w:rsidRPr="0096501E">
        <w:rPr>
          <w:sz w:val="28"/>
          <w:lang w:bidi="fa-IR"/>
        </w:rPr>
        <w:t>[sec 2000c]</w:t>
      </w:r>
      <w:r w:rsidRPr="0096501E">
        <w:rPr>
          <w:rFonts w:hint="cs"/>
          <w:sz w:val="28"/>
          <w:rtl/>
          <w:lang w:bidi="fa-IR"/>
        </w:rPr>
        <w:t xml:space="preserve">). </w:t>
      </w:r>
    </w:p>
    <w:p w:rsidR="00840312" w:rsidRPr="0096501E" w:rsidRDefault="004459F9" w:rsidP="0096501E">
      <w:pPr>
        <w:bidi/>
        <w:spacing w:line="276" w:lineRule="auto"/>
        <w:rPr>
          <w:sz w:val="28"/>
          <w:rtl/>
          <w:lang w:bidi="fa-IR"/>
        </w:rPr>
      </w:pPr>
      <w:r w:rsidRPr="0096501E">
        <w:rPr>
          <w:rFonts w:hint="cs"/>
          <w:sz w:val="28"/>
          <w:rtl/>
          <w:lang w:bidi="fa-IR"/>
        </w:rPr>
        <w:lastRenderedPageBreak/>
        <w:t xml:space="preserve">قبل از صدور قانون جدید, </w:t>
      </w:r>
      <w:r w:rsidRPr="0096501E">
        <w:rPr>
          <w:sz w:val="28"/>
          <w:lang w:bidi="fa-IR"/>
        </w:rPr>
        <w:t>SEC</w:t>
      </w:r>
      <w:r w:rsidRPr="0096501E">
        <w:rPr>
          <w:rFonts w:hint="cs"/>
          <w:sz w:val="28"/>
          <w:rtl/>
          <w:lang w:bidi="fa-IR"/>
        </w:rPr>
        <w:t xml:space="preserve"> , تحلیل هزینه-سود قانون را انجام داد. بعنوان بخشی از این تحلیل , </w:t>
      </w:r>
      <w:r w:rsidRPr="0096501E">
        <w:rPr>
          <w:sz w:val="28"/>
          <w:lang w:bidi="fa-IR"/>
        </w:rPr>
        <w:t>SEC(2000b)</w:t>
      </w:r>
      <w:r w:rsidRPr="0096501E">
        <w:rPr>
          <w:rFonts w:hint="cs"/>
          <w:sz w:val="28"/>
          <w:rtl/>
          <w:lang w:bidi="fa-IR"/>
        </w:rPr>
        <w:t xml:space="preserve"> بیان کرد :</w:t>
      </w:r>
    </w:p>
    <w:p w:rsidR="004459F9" w:rsidRPr="0096501E" w:rsidRDefault="004459F9" w:rsidP="0096501E">
      <w:pPr>
        <w:bidi/>
        <w:spacing w:line="276" w:lineRule="auto"/>
        <w:rPr>
          <w:sz w:val="28"/>
          <w:rtl/>
          <w:lang w:bidi="fa-IR"/>
        </w:rPr>
      </w:pPr>
      <w:r w:rsidRPr="0096501E">
        <w:rPr>
          <w:rFonts w:hint="cs"/>
          <w:sz w:val="28"/>
          <w:rtl/>
          <w:lang w:bidi="fa-IR"/>
        </w:rPr>
        <w:t xml:space="preserve">برای کسب تخمین تعداد افراد و حرفه هایی که ممکن است سود ببرند, یاداور می شویم, در هر سال, تقریبا 74.3% شرکتها, فقط سرویس حسابداری از 5 شرکت بزرگ حسابداری خریداری می کنند. پس منطقی است که فقط 25 درصد از مشتریان بازرسی را تحت تاثیر گرفته از این قانون, تخمین بزنیم. </w:t>
      </w:r>
    </w:p>
    <w:p w:rsidR="004459F9" w:rsidRPr="0096501E" w:rsidRDefault="004459F9" w:rsidP="0096501E">
      <w:pPr>
        <w:bidi/>
        <w:spacing w:line="276" w:lineRule="auto"/>
        <w:rPr>
          <w:sz w:val="28"/>
          <w:rtl/>
          <w:lang w:bidi="fa-IR"/>
        </w:rPr>
      </w:pPr>
      <w:r w:rsidRPr="0096501E">
        <w:rPr>
          <w:rFonts w:hint="cs"/>
          <w:sz w:val="28"/>
          <w:rtl/>
          <w:lang w:bidi="fa-IR"/>
        </w:rPr>
        <w:t xml:space="preserve">از </w:t>
      </w:r>
      <w:r w:rsidRPr="0096501E">
        <w:rPr>
          <w:sz w:val="28"/>
          <w:lang w:bidi="fa-IR"/>
        </w:rPr>
        <w:t>SEC</w:t>
      </w:r>
      <w:r w:rsidRPr="0096501E">
        <w:rPr>
          <w:rFonts w:hint="cs"/>
          <w:sz w:val="28"/>
          <w:rtl/>
          <w:lang w:bidi="fa-IR"/>
        </w:rPr>
        <w:t xml:space="preserve"> تفسیراتی در زمینه دقت داده ها خواسته شد. مخصوصا </w:t>
      </w:r>
      <w:r w:rsidRPr="0096501E">
        <w:rPr>
          <w:sz w:val="28"/>
          <w:lang w:bidi="fa-IR"/>
        </w:rPr>
        <w:t>sec(2000a)</w:t>
      </w:r>
      <w:r w:rsidRPr="0096501E">
        <w:rPr>
          <w:rFonts w:hint="cs"/>
          <w:sz w:val="28"/>
          <w:rtl/>
          <w:lang w:bidi="fa-IR"/>
        </w:rPr>
        <w:t xml:space="preserve"> یاداور شد که ما همچنین خواهان توضیحاتی در زمینه دقت تعداد صادرکنندگان [ متقاضیان </w:t>
      </w:r>
      <w:r w:rsidRPr="0096501E">
        <w:rPr>
          <w:sz w:val="28"/>
          <w:lang w:bidi="fa-IR"/>
        </w:rPr>
        <w:t>Sec</w:t>
      </w:r>
      <w:r w:rsidRPr="0096501E">
        <w:rPr>
          <w:rFonts w:hint="cs"/>
          <w:sz w:val="28"/>
          <w:rtl/>
          <w:lang w:bidi="fa-IR"/>
        </w:rPr>
        <w:t>] هستیم که احتمالا تحت تاثیر بیانیه پیشنهادی قرار خواهند گرفت. با اینحال, قانون نهایی (</w:t>
      </w:r>
      <w:r w:rsidRPr="0096501E">
        <w:rPr>
          <w:sz w:val="28"/>
          <w:lang w:bidi="fa-IR"/>
        </w:rPr>
        <w:t>sec 2000b</w:t>
      </w:r>
      <w:r w:rsidRPr="0096501E">
        <w:rPr>
          <w:rFonts w:hint="cs"/>
          <w:sz w:val="28"/>
          <w:rtl/>
          <w:lang w:bidi="fa-IR"/>
        </w:rPr>
        <w:t>) بیان می کند که:</w:t>
      </w:r>
    </w:p>
    <w:p w:rsidR="004459F9" w:rsidRPr="0096501E" w:rsidRDefault="004459F9" w:rsidP="0096501E">
      <w:pPr>
        <w:bidi/>
        <w:spacing w:line="276" w:lineRule="auto"/>
        <w:rPr>
          <w:sz w:val="28"/>
          <w:rtl/>
          <w:lang w:bidi="fa-IR"/>
        </w:rPr>
      </w:pPr>
      <w:r w:rsidRPr="0096501E">
        <w:rPr>
          <w:rFonts w:hint="cs"/>
          <w:sz w:val="28"/>
          <w:rtl/>
          <w:lang w:bidi="fa-IR"/>
        </w:rPr>
        <w:t xml:space="preserve">در ماده پیشنهادی, بیان کردیم که باری اصولا بر دوش یک چهارم ثبت کنندگان قرار می گیرد, چونکه فقط یک چهارم سرویسهای غیر بازرسی از حسابداران در هر سال تحت تاثیر قرار می گیرد. برخی از مفسران, مخالفت کردند. در حالی که شاید این مخالفت  درست باشد,  این سرویسها در هر سال, درصد بیشتری از سرویسهای غیر بازرسی را درر برخی سالهای دیگر دریافت می کنند. </w:t>
      </w:r>
    </w:p>
    <w:p w:rsidR="004459F9" w:rsidRPr="0096501E" w:rsidRDefault="004459F9" w:rsidP="0096501E">
      <w:pPr>
        <w:bidi/>
        <w:spacing w:line="276" w:lineRule="auto"/>
        <w:rPr>
          <w:sz w:val="28"/>
          <w:rtl/>
          <w:lang w:bidi="fa-IR"/>
        </w:rPr>
      </w:pPr>
      <w:r w:rsidRPr="0096501E">
        <w:rPr>
          <w:rFonts w:hint="cs"/>
          <w:sz w:val="28"/>
          <w:rtl/>
          <w:lang w:bidi="fa-IR"/>
        </w:rPr>
        <w:t>یادداشت 212 قانون نهایی, که در پایان پاراگراف بالا قرار داده شد, بیان می کند که:</w:t>
      </w:r>
    </w:p>
    <w:p w:rsidR="004459F9" w:rsidRPr="0096501E" w:rsidRDefault="004459F9" w:rsidP="0096501E">
      <w:pPr>
        <w:bidi/>
        <w:spacing w:line="276" w:lineRule="auto"/>
        <w:rPr>
          <w:sz w:val="28"/>
          <w:rtl/>
          <w:lang w:bidi="fa-IR"/>
        </w:rPr>
      </w:pPr>
      <w:r w:rsidRPr="0096501E">
        <w:rPr>
          <w:rFonts w:hint="cs"/>
          <w:sz w:val="28"/>
          <w:rtl/>
          <w:lang w:bidi="fa-IR"/>
        </w:rPr>
        <w:t xml:space="preserve">چونکه معتقدیم داشتن داده های اضافی در مورد ترکیب سود شرکتهای حسابداری مفید است, و میزان پرداخت مشتریان بازرسی برای سرویسهای غیر حسابداری بیش از سرویسهای بازرسی است, درخواست تفسیراتی بر داده های سود داریم.همچنین, کمیسر </w:t>
      </w:r>
      <w:r w:rsidRPr="0096501E">
        <w:rPr>
          <w:sz w:val="28"/>
          <w:lang w:bidi="fa-IR"/>
        </w:rPr>
        <w:t>SEC</w:t>
      </w:r>
      <w:r w:rsidRPr="0096501E">
        <w:rPr>
          <w:rFonts w:hint="cs"/>
          <w:sz w:val="28"/>
          <w:rtl/>
          <w:lang w:bidi="fa-IR"/>
        </w:rPr>
        <w:t xml:space="preserve"> , اصحاق سی هانت, جی ر, 5 شرکت بزرگ را باخبر ساخته و اینها مورد تایید  هر 5 کشور قرار گرفته اند. </w:t>
      </w:r>
    </w:p>
    <w:p w:rsidR="004459F9" w:rsidRPr="0096501E" w:rsidRDefault="004459F9" w:rsidP="0096501E">
      <w:pPr>
        <w:bidi/>
        <w:spacing w:line="276" w:lineRule="auto"/>
        <w:rPr>
          <w:sz w:val="28"/>
          <w:rtl/>
          <w:lang w:bidi="fa-IR"/>
        </w:rPr>
      </w:pPr>
      <w:r w:rsidRPr="0096501E">
        <w:rPr>
          <w:rFonts w:hint="cs"/>
          <w:sz w:val="28"/>
          <w:rtl/>
          <w:lang w:bidi="fa-IR"/>
        </w:rPr>
        <w:t>سه شرکت بزرگ (</w:t>
      </w:r>
      <w:r w:rsidRPr="0096501E">
        <w:rPr>
          <w:rFonts w:ascii="Times New Roman" w:hAnsi="Times New Roman"/>
          <w:sz w:val="28"/>
        </w:rPr>
        <w:t>Arthur Andersen, Deloitte and Touche, and KPMG</w:t>
      </w:r>
      <w:r w:rsidRPr="0096501E">
        <w:rPr>
          <w:rFonts w:hint="cs"/>
          <w:sz w:val="28"/>
          <w:rtl/>
          <w:lang w:bidi="fa-IR"/>
        </w:rPr>
        <w:t xml:space="preserve">), و </w:t>
      </w:r>
      <w:r w:rsidRPr="0096501E">
        <w:rPr>
          <w:sz w:val="28"/>
          <w:lang w:bidi="fa-IR"/>
        </w:rPr>
        <w:t>AICPA</w:t>
      </w:r>
      <w:r w:rsidRPr="0096501E">
        <w:rPr>
          <w:rFonts w:hint="cs"/>
          <w:sz w:val="28"/>
          <w:rtl/>
          <w:lang w:bidi="fa-IR"/>
        </w:rPr>
        <w:t xml:space="preserve"> مصرانه با اقدامات </w:t>
      </w:r>
      <w:r w:rsidRPr="0096501E">
        <w:rPr>
          <w:sz w:val="28"/>
          <w:lang w:bidi="fa-IR"/>
        </w:rPr>
        <w:t>SEC</w:t>
      </w:r>
      <w:r w:rsidRPr="0096501E">
        <w:rPr>
          <w:rFonts w:hint="cs"/>
          <w:sz w:val="28"/>
          <w:rtl/>
          <w:lang w:bidi="fa-IR"/>
        </w:rPr>
        <w:t xml:space="preserve"> در زمینه سرویسهای غیر حسابداری مخالفت کردند, در حالی که رئیس </w:t>
      </w:r>
      <w:r w:rsidRPr="0096501E">
        <w:rPr>
          <w:sz w:val="28"/>
          <w:lang w:bidi="fa-IR"/>
        </w:rPr>
        <w:t>SEC</w:t>
      </w:r>
      <w:r w:rsidRPr="0096501E">
        <w:rPr>
          <w:rFonts w:hint="cs"/>
          <w:sz w:val="28"/>
          <w:rtl/>
          <w:lang w:bidi="fa-IR"/>
        </w:rPr>
        <w:t xml:space="preserve"> تصمیم قوی خود را برای برخی اقدامات </w:t>
      </w:r>
      <w:r w:rsidR="00945FA8" w:rsidRPr="0096501E">
        <w:rPr>
          <w:rFonts w:hint="cs"/>
          <w:sz w:val="28"/>
          <w:rtl/>
          <w:lang w:bidi="fa-IR"/>
        </w:rPr>
        <w:t xml:space="preserve">بیان کرده بود که برای تامین سرویسهای غیربازرسی به مشتریان دولتی قطع خواهند شد. بر این اساس, اشاره به نسبت بالاتر مشتریان بازرسی  که </w:t>
      </w:r>
      <w:r w:rsidR="00945FA8" w:rsidRPr="0096501E">
        <w:rPr>
          <w:sz w:val="28"/>
          <w:lang w:bidi="fa-IR"/>
        </w:rPr>
        <w:t>NAC</w:t>
      </w:r>
      <w:r w:rsidR="00945FA8" w:rsidRPr="0096501E">
        <w:rPr>
          <w:rFonts w:hint="cs"/>
          <w:sz w:val="28"/>
          <w:rtl/>
          <w:lang w:bidi="fa-IR"/>
        </w:rPr>
        <w:t xml:space="preserve"> خریداری کرده بودند, </w:t>
      </w:r>
      <w:r w:rsidR="00945FA8" w:rsidRPr="0096501E">
        <w:rPr>
          <w:sz w:val="28"/>
          <w:lang w:bidi="fa-IR"/>
        </w:rPr>
        <w:t>NAS</w:t>
      </w:r>
      <w:r w:rsidR="00945FA8" w:rsidRPr="0096501E">
        <w:rPr>
          <w:rFonts w:hint="cs"/>
          <w:sz w:val="28"/>
          <w:rtl/>
          <w:lang w:bidi="fa-IR"/>
        </w:rPr>
        <w:t xml:space="preserve"> می تواند برای </w:t>
      </w:r>
      <w:r w:rsidR="00945FA8" w:rsidRPr="0096501E">
        <w:rPr>
          <w:sz w:val="28"/>
          <w:lang w:bidi="fa-IR"/>
        </w:rPr>
        <w:t>AICPA</w:t>
      </w:r>
      <w:r w:rsidR="00945FA8" w:rsidRPr="0096501E">
        <w:rPr>
          <w:rFonts w:hint="cs"/>
          <w:sz w:val="28"/>
          <w:rtl/>
          <w:lang w:bidi="fa-IR"/>
        </w:rPr>
        <w:t xml:space="preserve"> و 5 شرکت بزرگ ضدبهره وری باشد.</w:t>
      </w:r>
    </w:p>
    <w:p w:rsidR="00945FA8" w:rsidRPr="0096501E" w:rsidRDefault="00945FA8" w:rsidP="0096501E">
      <w:pPr>
        <w:bidi/>
        <w:spacing w:line="276" w:lineRule="auto"/>
        <w:rPr>
          <w:b/>
          <w:bCs/>
          <w:sz w:val="28"/>
          <w:rtl/>
          <w:lang w:bidi="fa-IR"/>
        </w:rPr>
      </w:pPr>
      <w:r w:rsidRPr="0096501E">
        <w:rPr>
          <w:rFonts w:hint="cs"/>
          <w:b/>
          <w:bCs/>
          <w:sz w:val="28"/>
          <w:rtl/>
          <w:lang w:bidi="fa-IR"/>
        </w:rPr>
        <w:t xml:space="preserve">قوانین نهایی </w:t>
      </w:r>
      <w:r w:rsidRPr="0096501E">
        <w:rPr>
          <w:b/>
          <w:bCs/>
          <w:sz w:val="28"/>
          <w:lang w:bidi="fa-IR"/>
        </w:rPr>
        <w:t>Sec</w:t>
      </w:r>
      <w:r w:rsidRPr="0096501E">
        <w:rPr>
          <w:rFonts w:hint="cs"/>
          <w:b/>
          <w:bCs/>
          <w:sz w:val="28"/>
          <w:rtl/>
          <w:lang w:bidi="fa-IR"/>
        </w:rPr>
        <w:t xml:space="preserve"> </w:t>
      </w:r>
    </w:p>
    <w:p w:rsidR="00945FA8" w:rsidRPr="0096501E" w:rsidRDefault="00945FA8" w:rsidP="0096501E">
      <w:pPr>
        <w:bidi/>
        <w:spacing w:line="276" w:lineRule="auto"/>
        <w:rPr>
          <w:sz w:val="28"/>
          <w:rtl/>
          <w:lang w:bidi="fa-IR"/>
        </w:rPr>
      </w:pPr>
      <w:r w:rsidRPr="0096501E">
        <w:rPr>
          <w:rFonts w:hint="cs"/>
          <w:sz w:val="28"/>
          <w:rtl/>
          <w:lang w:bidi="fa-IR"/>
        </w:rPr>
        <w:lastRenderedPageBreak/>
        <w:t xml:space="preserve">پس از مباحثات پیوسته با </w:t>
      </w:r>
      <w:r w:rsidRPr="0096501E">
        <w:rPr>
          <w:sz w:val="28"/>
          <w:lang w:bidi="fa-IR"/>
        </w:rPr>
        <w:t>AICPA</w:t>
      </w:r>
      <w:r w:rsidRPr="0096501E">
        <w:rPr>
          <w:rFonts w:hint="cs"/>
          <w:sz w:val="28"/>
          <w:rtl/>
          <w:lang w:bidi="fa-IR"/>
        </w:rPr>
        <w:t xml:space="preserve"> و برخی شرکتهای حسابداری , خانواده </w:t>
      </w:r>
      <w:r w:rsidRPr="0096501E">
        <w:rPr>
          <w:sz w:val="28"/>
          <w:lang w:bidi="fa-IR"/>
        </w:rPr>
        <w:t>SEC</w:t>
      </w:r>
      <w:r w:rsidRPr="0096501E">
        <w:rPr>
          <w:rFonts w:hint="cs"/>
          <w:sz w:val="28"/>
          <w:rtl/>
          <w:lang w:bidi="fa-IR"/>
        </w:rPr>
        <w:t xml:space="preserve"> اقدام خود در زمینه محدود کردن تامین برخی سرویسهای غیربازرسی برای بازرسان به مشتریان بازرسی </w:t>
      </w:r>
      <w:r w:rsidRPr="0096501E">
        <w:rPr>
          <w:sz w:val="28"/>
          <w:lang w:bidi="fa-IR"/>
        </w:rPr>
        <w:t>SEC</w:t>
      </w:r>
      <w:r w:rsidRPr="0096501E">
        <w:rPr>
          <w:rFonts w:hint="cs"/>
          <w:sz w:val="28"/>
          <w:rtl/>
          <w:lang w:bidi="fa-IR"/>
        </w:rPr>
        <w:t xml:space="preserve"> را انجام دادند. </w:t>
      </w:r>
      <w:r w:rsidRPr="0096501E">
        <w:rPr>
          <w:sz w:val="28"/>
          <w:lang w:bidi="fa-IR"/>
        </w:rPr>
        <w:t>SEC</w:t>
      </w:r>
      <w:r w:rsidRPr="0096501E">
        <w:rPr>
          <w:rFonts w:hint="cs"/>
          <w:sz w:val="28"/>
          <w:rtl/>
          <w:lang w:bidi="fa-IR"/>
        </w:rPr>
        <w:t xml:space="preserve"> از روش دو لبه ای  در پاسخ به نگرانی های تاثیر سرویس غیربازرسی به استقلال بازرسان استفاده کرد. ابتدا, انواع خاصی از سرویسهای غیربازرسی را ممنوع ساخت. به استثنای یک مورد (برون منبع یابی سرویسهای بازرسی داخلی), لیستی از سرویسهای منبع شده , بازتاب گر نیازهای موجود تحت قوانین </w:t>
      </w:r>
      <w:r w:rsidRPr="0096501E">
        <w:rPr>
          <w:sz w:val="28"/>
          <w:lang w:bidi="fa-IR"/>
        </w:rPr>
        <w:t>SECPS</w:t>
      </w:r>
      <w:r w:rsidRPr="0096501E">
        <w:rPr>
          <w:rFonts w:hint="cs"/>
          <w:sz w:val="28"/>
          <w:rtl/>
          <w:lang w:bidi="fa-IR"/>
        </w:rPr>
        <w:t xml:space="preserve"> برای شرکتهای عضو می باشد. دوما, </w:t>
      </w:r>
      <w:r w:rsidRPr="0096501E">
        <w:rPr>
          <w:sz w:val="28"/>
          <w:lang w:bidi="fa-IR"/>
        </w:rPr>
        <w:t>SEC</w:t>
      </w:r>
      <w:r w:rsidRPr="0096501E">
        <w:rPr>
          <w:rFonts w:hint="cs"/>
          <w:sz w:val="28"/>
          <w:rtl/>
          <w:lang w:bidi="fa-IR"/>
        </w:rPr>
        <w:t xml:space="preserve"> اعلان عمومی هزینه های بازرسی و غیر بازرسی پرداخت شده به بازرسان را الزامی ساخت. بطور خاص  تر, شرکتها در حال حاضر , نیازمند افشای هزینه های بازرسی, اطلاعات مالی, هزینه های طراحی سیستم و پیاده سازی و همه هزینه های دیگر در گزارش پراکسی سالانه خود  می باشند. </w:t>
      </w:r>
    </w:p>
    <w:p w:rsidR="003F11F6" w:rsidRPr="0096501E" w:rsidRDefault="00945FA8" w:rsidP="0096501E">
      <w:pPr>
        <w:bidi/>
        <w:spacing w:line="276" w:lineRule="auto"/>
        <w:rPr>
          <w:sz w:val="28"/>
          <w:rtl/>
          <w:lang w:bidi="fa-IR"/>
        </w:rPr>
      </w:pPr>
      <w:r w:rsidRPr="0096501E">
        <w:rPr>
          <w:rFonts w:hint="cs"/>
          <w:sz w:val="28"/>
          <w:rtl/>
          <w:lang w:bidi="fa-IR"/>
        </w:rPr>
        <w:t>با توجه به این اعل</w:t>
      </w:r>
      <w:r w:rsidR="00343AF3" w:rsidRPr="0096501E">
        <w:rPr>
          <w:rFonts w:hint="cs"/>
          <w:sz w:val="28"/>
          <w:rtl/>
          <w:lang w:bidi="fa-IR"/>
        </w:rPr>
        <w:t xml:space="preserve">ان ها, باور ما اینست که بررسی نسبت متقاضیان </w:t>
      </w:r>
      <w:r w:rsidR="00343AF3" w:rsidRPr="0096501E">
        <w:rPr>
          <w:sz w:val="28"/>
          <w:lang w:bidi="fa-IR"/>
        </w:rPr>
        <w:t>SEC</w:t>
      </w:r>
      <w:r w:rsidR="00343AF3" w:rsidRPr="0096501E">
        <w:rPr>
          <w:rFonts w:hint="cs"/>
          <w:sz w:val="28"/>
          <w:rtl/>
          <w:lang w:bidi="fa-IR"/>
        </w:rPr>
        <w:t xml:space="preserve"> که سرویس غیربازرسی از بازرسان خود خریداری کرده اند و میزان آن خریدها مفید خواهد بود. تمرکز ما بر این ادعاست که </w:t>
      </w:r>
      <w:r w:rsidR="003F11F6" w:rsidRPr="0096501E">
        <w:rPr>
          <w:rFonts w:hint="cs"/>
          <w:sz w:val="28"/>
          <w:rtl/>
          <w:lang w:bidi="fa-IR"/>
        </w:rPr>
        <w:t xml:space="preserve">کاربران گزارشات مالی این اطلاعات را در تشکیل گزارشات خود در زمینه استقلال بازرسان, مفید می بینند. مثلا, روبرت ریان, مامور مالی </w:t>
      </w:r>
      <w:r w:rsidR="003F11F6" w:rsidRPr="0096501E">
        <w:rPr>
          <w:sz w:val="28"/>
          <w:lang w:bidi="fa-IR"/>
        </w:rPr>
        <w:t>chief</w:t>
      </w:r>
      <w:r w:rsidR="003F11F6" w:rsidRPr="0096501E">
        <w:rPr>
          <w:rFonts w:hint="cs"/>
          <w:sz w:val="28"/>
          <w:rtl/>
          <w:lang w:bidi="fa-IR"/>
        </w:rPr>
        <w:t xml:space="preserve"> , از شرکت مدترونیک یاداور می شود که:</w:t>
      </w:r>
    </w:p>
    <w:p w:rsidR="003F11F6" w:rsidRPr="0096501E" w:rsidRDefault="003F11F6" w:rsidP="0096501E">
      <w:pPr>
        <w:bidi/>
        <w:spacing w:line="276" w:lineRule="auto"/>
        <w:rPr>
          <w:sz w:val="28"/>
          <w:rtl/>
          <w:lang w:bidi="fa-IR"/>
        </w:rPr>
      </w:pPr>
      <w:r w:rsidRPr="0096501E">
        <w:rPr>
          <w:rFonts w:hint="cs"/>
          <w:sz w:val="28"/>
          <w:rtl/>
          <w:lang w:bidi="fa-IR"/>
        </w:rPr>
        <w:t xml:space="preserve">بررسی مهمی در ارزیابی استقلال , میزان پرداخت سرویس غیر بازرسی بصورت دلار مطلق و مقایسه آن با هزینه بازرسی می باشد. ... درست است بگوییم که هزینه های بالاتر خدمات مشاوره ای , با احتمال بیشتری, استقلال واقعی یا اراکی را تحت تاثیر قرار خواهد داد </w:t>
      </w:r>
      <w:r w:rsidRPr="0096501E">
        <w:rPr>
          <w:sz w:val="28"/>
          <w:lang w:bidi="fa-IR"/>
        </w:rPr>
        <w:t>(sec 2000c)</w:t>
      </w:r>
      <w:r w:rsidRPr="0096501E">
        <w:rPr>
          <w:rFonts w:hint="cs"/>
          <w:sz w:val="28"/>
          <w:rtl/>
          <w:lang w:bidi="fa-IR"/>
        </w:rPr>
        <w:t xml:space="preserve"> .</w:t>
      </w:r>
    </w:p>
    <w:p w:rsidR="003F11F6" w:rsidRPr="0096501E" w:rsidRDefault="003F11F6" w:rsidP="0096501E">
      <w:pPr>
        <w:bidi/>
        <w:spacing w:line="276" w:lineRule="auto"/>
        <w:rPr>
          <w:b/>
          <w:bCs/>
          <w:sz w:val="28"/>
          <w:rtl/>
          <w:lang w:bidi="fa-IR"/>
        </w:rPr>
      </w:pPr>
      <w:r w:rsidRPr="0096501E">
        <w:rPr>
          <w:rFonts w:hint="cs"/>
          <w:b/>
          <w:bCs/>
          <w:sz w:val="28"/>
          <w:rtl/>
          <w:lang w:bidi="fa-IR"/>
        </w:rPr>
        <w:t>داده ها و نتایج</w:t>
      </w:r>
    </w:p>
    <w:p w:rsidR="003F11F6" w:rsidRPr="0096501E" w:rsidRDefault="003F11F6" w:rsidP="0096501E">
      <w:pPr>
        <w:bidi/>
        <w:spacing w:line="276" w:lineRule="auto"/>
        <w:rPr>
          <w:sz w:val="28"/>
          <w:rtl/>
          <w:lang w:bidi="fa-IR"/>
        </w:rPr>
      </w:pPr>
      <w:r w:rsidRPr="0096501E">
        <w:rPr>
          <w:rFonts w:hint="cs"/>
          <w:sz w:val="28"/>
          <w:rtl/>
          <w:lang w:bidi="fa-IR"/>
        </w:rPr>
        <w:t xml:space="preserve">قوانین جدید </w:t>
      </w:r>
      <w:r w:rsidRPr="0096501E">
        <w:rPr>
          <w:sz w:val="28"/>
          <w:lang w:bidi="fa-IR"/>
        </w:rPr>
        <w:t>SEC</w:t>
      </w:r>
      <w:r w:rsidRPr="0096501E">
        <w:rPr>
          <w:rFonts w:hint="cs"/>
          <w:sz w:val="28"/>
          <w:rtl/>
          <w:lang w:bidi="fa-IR"/>
        </w:rPr>
        <w:t xml:space="preserve"> در زمینه اعلان پرداختهای بازرسی و غیر بازرسی برای پراکسی بایگانی شده پس از 5 فبریه 2001, اجباری شد. همه پراکسی های بایگانی شده با </w:t>
      </w:r>
      <w:r w:rsidRPr="0096501E">
        <w:rPr>
          <w:sz w:val="28"/>
          <w:lang w:bidi="fa-IR"/>
        </w:rPr>
        <w:t>SEC</w:t>
      </w:r>
      <w:r w:rsidRPr="0096501E">
        <w:rPr>
          <w:rFonts w:hint="cs"/>
          <w:sz w:val="28"/>
          <w:rtl/>
          <w:lang w:bidi="fa-IR"/>
        </w:rPr>
        <w:t xml:space="preserve"> بین 5 فبریه 2001, و 16 مارس 2001, را بررسی کردیم (اطلاعات ذکر شده در </w:t>
      </w:r>
      <w:r w:rsidRPr="0096501E">
        <w:rPr>
          <w:sz w:val="28"/>
          <w:lang w:bidi="fa-IR"/>
        </w:rPr>
        <w:t>EDGAR</w:t>
      </w:r>
      <w:r w:rsidRPr="0096501E">
        <w:rPr>
          <w:rFonts w:hint="cs"/>
          <w:sz w:val="28"/>
          <w:rtl/>
          <w:lang w:bidi="fa-IR"/>
        </w:rPr>
        <w:t xml:space="preserve"> تا 19 مارس 2001) . برای بدست آوردن داده در زمینه اندازه شرکت, و دیگر مشخصه های مالی , شرکتهایی را لحاظ کردیم که </w:t>
      </w:r>
      <w:r w:rsidRPr="0096501E">
        <w:rPr>
          <w:sz w:val="28"/>
          <w:lang w:bidi="fa-IR"/>
        </w:rPr>
        <w:t>10-k</w:t>
      </w:r>
      <w:r w:rsidRPr="0096501E">
        <w:rPr>
          <w:rFonts w:hint="cs"/>
          <w:sz w:val="28"/>
          <w:rtl/>
          <w:lang w:bidi="fa-IR"/>
        </w:rPr>
        <w:t xml:space="preserve"> مربوط را نیز بایگانی کرده بودند. </w:t>
      </w:r>
    </w:p>
    <w:p w:rsidR="003F11F6" w:rsidRPr="0096501E" w:rsidRDefault="003F11F6" w:rsidP="0096501E">
      <w:pPr>
        <w:bidi/>
        <w:spacing w:line="276" w:lineRule="auto"/>
        <w:rPr>
          <w:sz w:val="28"/>
          <w:rtl/>
          <w:lang w:bidi="fa-IR"/>
        </w:rPr>
      </w:pPr>
      <w:r w:rsidRPr="0096501E">
        <w:rPr>
          <w:rFonts w:hint="cs"/>
          <w:sz w:val="28"/>
          <w:rtl/>
          <w:lang w:bidi="fa-IR"/>
        </w:rPr>
        <w:t xml:space="preserve">319 شرکت پراکسی ها و گزارشات </w:t>
      </w:r>
      <w:r w:rsidRPr="0096501E">
        <w:rPr>
          <w:sz w:val="28"/>
          <w:lang w:bidi="fa-IR"/>
        </w:rPr>
        <w:t>10-k</w:t>
      </w:r>
      <w:r w:rsidRPr="0096501E">
        <w:rPr>
          <w:rFonts w:hint="cs"/>
          <w:sz w:val="28"/>
          <w:rtl/>
          <w:lang w:bidi="fa-IR"/>
        </w:rPr>
        <w:t xml:space="preserve"> را تا تاریخ مورد نظر ما بایگانی کرده بوند.  ولی فقط 265 شرکت , داده های مورد نیاز ما را در زمینه هزینه های بازرسی و غیر بازرسی ارائه دادند. پس , </w:t>
      </w:r>
      <w:r w:rsidR="00F16B1E" w:rsidRPr="0096501E">
        <w:rPr>
          <w:rFonts w:hint="cs"/>
          <w:sz w:val="28"/>
          <w:rtl/>
          <w:lang w:bidi="fa-IR"/>
        </w:rPr>
        <w:t xml:space="preserve">عدم </w:t>
      </w:r>
      <w:r w:rsidR="00F16B1E" w:rsidRPr="0096501E">
        <w:rPr>
          <w:rFonts w:hint="cs"/>
          <w:sz w:val="28"/>
          <w:rtl/>
          <w:lang w:bidi="fa-IR"/>
        </w:rPr>
        <w:lastRenderedPageBreak/>
        <w:t>همکاری 17درصدی برای افشای اطلاعات وجود داده داشته است. شرکتهایی که اطلاعات را افشا نکرده بودند, بمیزان شاخصی کوچکت</w:t>
      </w:r>
      <w:r w:rsidR="00817B1B" w:rsidRPr="0096501E">
        <w:rPr>
          <w:rFonts w:hint="cs"/>
          <w:sz w:val="28"/>
          <w:rtl/>
          <w:lang w:bidi="fa-IR"/>
        </w:rPr>
        <w:t>ر</w:t>
      </w:r>
      <w:r w:rsidR="00F16B1E" w:rsidRPr="0096501E">
        <w:rPr>
          <w:rFonts w:hint="cs"/>
          <w:sz w:val="28"/>
          <w:rtl/>
          <w:lang w:bidi="fa-IR"/>
        </w:rPr>
        <w:t xml:space="preserve"> (متوسط دارایی کل 23 میلیون دلار در مقایسه با 448 میلیون دلار شرکتهای افشا کننده</w:t>
      </w:r>
      <w:r w:rsidR="00817B1B" w:rsidRPr="0096501E">
        <w:rPr>
          <w:rFonts w:hint="cs"/>
          <w:sz w:val="28"/>
          <w:rtl/>
          <w:lang w:bidi="fa-IR"/>
        </w:rPr>
        <w:t xml:space="preserve">) بوده و با احتمال بیشتری بوسیله شرکتهایی غیر از 5 شرکت بزرگ بازرسی شده بودند. (53 درصد بجای 15 درصد شرکت افشا کننده). </w:t>
      </w:r>
    </w:p>
    <w:p w:rsidR="00817B1B" w:rsidRPr="006C4F75" w:rsidRDefault="00817B1B" w:rsidP="0096501E">
      <w:pPr>
        <w:bidi/>
        <w:spacing w:line="276" w:lineRule="auto"/>
        <w:rPr>
          <w:b/>
          <w:bCs/>
          <w:sz w:val="28"/>
          <w:rtl/>
          <w:lang w:bidi="fa-IR"/>
        </w:rPr>
      </w:pPr>
      <w:r w:rsidRPr="006C4F75">
        <w:rPr>
          <w:rFonts w:hint="cs"/>
          <w:b/>
          <w:bCs/>
          <w:sz w:val="28"/>
          <w:rtl/>
          <w:lang w:bidi="fa-IR"/>
        </w:rPr>
        <w:t>میزان تکرار خرید سرویسهای غیربازرسی</w:t>
      </w:r>
    </w:p>
    <w:p w:rsidR="00817B1B" w:rsidRPr="0096501E" w:rsidRDefault="00817B1B" w:rsidP="0096501E">
      <w:pPr>
        <w:bidi/>
        <w:spacing w:line="276" w:lineRule="auto"/>
        <w:rPr>
          <w:sz w:val="28"/>
          <w:rtl/>
          <w:lang w:bidi="fa-IR"/>
        </w:rPr>
      </w:pPr>
      <w:r w:rsidRPr="0096501E">
        <w:rPr>
          <w:rFonts w:hint="cs"/>
          <w:sz w:val="28"/>
          <w:rtl/>
          <w:lang w:bidi="fa-IR"/>
        </w:rPr>
        <w:t>فقط 11 تا از 265 شرکت (4 درصد) در نمونه ما, گزارش کردند که هیچ سرویس غیربازرسی از بازرسان خود خریداری نکرده اند. وقتی نمونه را بر اساس نوع بازرس تقسیم بندی کردیم, نتایج زیر بدست آمد:</w:t>
      </w:r>
    </w:p>
    <w:p w:rsidR="00817B1B" w:rsidRPr="0096501E" w:rsidRDefault="00817B1B" w:rsidP="0096501E">
      <w:pPr>
        <w:pStyle w:val="ListParagraph"/>
        <w:numPr>
          <w:ilvl w:val="0"/>
          <w:numId w:val="1"/>
        </w:numPr>
        <w:bidi/>
        <w:spacing w:line="276" w:lineRule="auto"/>
        <w:rPr>
          <w:sz w:val="28"/>
          <w:lang w:bidi="fa-IR"/>
        </w:rPr>
      </w:pPr>
      <w:r w:rsidRPr="0096501E">
        <w:rPr>
          <w:rFonts w:hint="cs"/>
          <w:sz w:val="28"/>
          <w:rtl/>
          <w:lang w:bidi="fa-IR"/>
        </w:rPr>
        <w:t xml:space="preserve">نه شرکت از 41 مورد, (22 درصد) که بوسیله شرکتهایی غیر از 5 شرکت بزرگ بازرسی شده بودند, هیچ سرویس غیربازرسی از بازرسان خود خریداری نکرده اند. </w:t>
      </w:r>
    </w:p>
    <w:p w:rsidR="00817B1B" w:rsidRPr="0096501E" w:rsidRDefault="00817B1B" w:rsidP="0096501E">
      <w:pPr>
        <w:pStyle w:val="ListParagraph"/>
        <w:numPr>
          <w:ilvl w:val="0"/>
          <w:numId w:val="1"/>
        </w:numPr>
        <w:bidi/>
        <w:spacing w:line="276" w:lineRule="auto"/>
        <w:rPr>
          <w:sz w:val="28"/>
          <w:lang w:bidi="fa-IR"/>
        </w:rPr>
      </w:pPr>
      <w:r w:rsidRPr="0096501E">
        <w:rPr>
          <w:rFonts w:hint="cs"/>
          <w:sz w:val="28"/>
          <w:rtl/>
          <w:lang w:bidi="fa-IR"/>
        </w:rPr>
        <w:t xml:space="preserve">فقط 2 تا از 224 شرکت, -- یا کمتر از 1% -- بوسیله 5 شرکت بزرگ بازرسی شده اند که هیچ سر ویس غیربازرسی از بازرسان خود خریداری نکرده اند. </w:t>
      </w:r>
    </w:p>
    <w:p w:rsidR="00817B1B" w:rsidRPr="0096501E" w:rsidRDefault="00817B1B" w:rsidP="0096501E">
      <w:pPr>
        <w:bidi/>
        <w:spacing w:line="276" w:lineRule="auto"/>
        <w:rPr>
          <w:sz w:val="28"/>
          <w:rtl/>
          <w:lang w:bidi="fa-IR"/>
        </w:rPr>
      </w:pPr>
      <w:r w:rsidRPr="0096501E">
        <w:rPr>
          <w:rFonts w:hint="cs"/>
          <w:sz w:val="28"/>
          <w:rtl/>
          <w:lang w:bidi="fa-IR"/>
        </w:rPr>
        <w:t xml:space="preserve">بیاد دارید که در کل فرایند قانون گذاری, </w:t>
      </w:r>
      <w:r w:rsidRPr="0096501E">
        <w:rPr>
          <w:sz w:val="28"/>
          <w:lang w:bidi="fa-IR"/>
        </w:rPr>
        <w:t>SEC</w:t>
      </w:r>
      <w:r w:rsidRPr="0096501E">
        <w:rPr>
          <w:rFonts w:hint="cs"/>
          <w:sz w:val="28"/>
          <w:rtl/>
          <w:lang w:bidi="fa-IR"/>
        </w:rPr>
        <w:t xml:space="preserve"> ادعا کرد 75 درصد از مشتریان 5 شرکت بزرگ, هیچ سرویس غیربازرسی از بازرسان خود خریداری نکرده اند. </w:t>
      </w:r>
    </w:p>
    <w:p w:rsidR="00817B1B" w:rsidRPr="006C4F75" w:rsidRDefault="00817B1B" w:rsidP="0096501E">
      <w:pPr>
        <w:bidi/>
        <w:spacing w:line="276" w:lineRule="auto"/>
        <w:rPr>
          <w:b/>
          <w:bCs/>
          <w:sz w:val="28"/>
          <w:rtl/>
          <w:lang w:bidi="fa-IR"/>
        </w:rPr>
      </w:pPr>
      <w:r w:rsidRPr="006C4F75">
        <w:rPr>
          <w:rFonts w:hint="cs"/>
          <w:b/>
          <w:bCs/>
          <w:sz w:val="28"/>
          <w:rtl/>
          <w:lang w:bidi="fa-IR"/>
        </w:rPr>
        <w:t>میزان هزینه های سرویس غیر بازرسی</w:t>
      </w:r>
    </w:p>
    <w:p w:rsidR="003F11F6" w:rsidRPr="0096501E" w:rsidRDefault="00C00C36" w:rsidP="0096501E">
      <w:pPr>
        <w:bidi/>
        <w:spacing w:line="276" w:lineRule="auto"/>
        <w:rPr>
          <w:sz w:val="28"/>
          <w:rtl/>
          <w:lang w:bidi="fa-IR"/>
        </w:rPr>
      </w:pPr>
      <w:r w:rsidRPr="0096501E">
        <w:rPr>
          <w:rFonts w:hint="cs"/>
          <w:sz w:val="28"/>
          <w:rtl/>
          <w:lang w:bidi="fa-IR"/>
        </w:rPr>
        <w:t>51 درصد از شرکتهای نمونه ما (134 از 256) گزارش کردند که میزان هزینه های غیربازرسی کل که به بازرسان پرداخت کرده اند, بیش از هزینه بازرسی بوده است. وقتی نمونه را بر اساس نوع بازرسان بخش بندی کردیم, نتایج زیر بدست آمد:</w:t>
      </w:r>
    </w:p>
    <w:p w:rsidR="00C00C36" w:rsidRPr="0096501E" w:rsidRDefault="00C00C36" w:rsidP="0096501E">
      <w:pPr>
        <w:pStyle w:val="ListParagraph"/>
        <w:numPr>
          <w:ilvl w:val="0"/>
          <w:numId w:val="1"/>
        </w:numPr>
        <w:bidi/>
        <w:spacing w:line="276" w:lineRule="auto"/>
        <w:rPr>
          <w:sz w:val="28"/>
          <w:lang w:bidi="fa-IR"/>
        </w:rPr>
      </w:pPr>
      <w:r w:rsidRPr="0096501E">
        <w:rPr>
          <w:rFonts w:hint="cs"/>
          <w:sz w:val="28"/>
          <w:rtl/>
          <w:lang w:bidi="fa-IR"/>
        </w:rPr>
        <w:t xml:space="preserve">8 شرکت از 41, (20درصد), توسط شرکتهایی غیر از 5 شرکت بزرگ بازرسی شده اند که نشان می دهد هزینه غیربازرسی بیشتر از هزینه بازرسی بوده است. </w:t>
      </w:r>
    </w:p>
    <w:p w:rsidR="00C00C36" w:rsidRPr="0096501E" w:rsidRDefault="00C00C36" w:rsidP="0096501E">
      <w:pPr>
        <w:pStyle w:val="ListParagraph"/>
        <w:numPr>
          <w:ilvl w:val="0"/>
          <w:numId w:val="1"/>
        </w:numPr>
        <w:bidi/>
        <w:spacing w:line="276" w:lineRule="auto"/>
        <w:rPr>
          <w:sz w:val="28"/>
          <w:lang w:bidi="fa-IR"/>
        </w:rPr>
      </w:pPr>
      <w:r w:rsidRPr="0096501E">
        <w:rPr>
          <w:rFonts w:hint="cs"/>
          <w:sz w:val="28"/>
          <w:rtl/>
          <w:lang w:bidi="fa-IR"/>
        </w:rPr>
        <w:t>بیش از 56 درصد(126 تا از 224) شرکتها بوسیله 5 شرکت بزرگ بازرسی شدند که نشان می دهد هزینه غیر بازرسی بیش از هزینه بازرسی بوده است.</w:t>
      </w:r>
    </w:p>
    <w:p w:rsidR="00C00C36" w:rsidRPr="0096501E" w:rsidRDefault="00C00C36" w:rsidP="0096501E">
      <w:pPr>
        <w:bidi/>
        <w:spacing w:line="276" w:lineRule="auto"/>
        <w:rPr>
          <w:sz w:val="28"/>
          <w:rtl/>
          <w:lang w:bidi="fa-IR"/>
        </w:rPr>
      </w:pPr>
      <w:r w:rsidRPr="0096501E">
        <w:rPr>
          <w:rFonts w:hint="cs"/>
          <w:sz w:val="28"/>
          <w:rtl/>
          <w:lang w:bidi="fa-IR"/>
        </w:rPr>
        <w:t xml:space="preserve">بیاددارید که در طول فرایند فانون گذاری, </w:t>
      </w:r>
      <w:r w:rsidRPr="0096501E">
        <w:rPr>
          <w:sz w:val="28"/>
          <w:lang w:bidi="fa-IR"/>
        </w:rPr>
        <w:t>SEC</w:t>
      </w:r>
      <w:r w:rsidRPr="0096501E">
        <w:rPr>
          <w:rFonts w:hint="cs"/>
          <w:sz w:val="28"/>
          <w:rtl/>
          <w:lang w:bidi="fa-IR"/>
        </w:rPr>
        <w:t xml:space="preserve"> ادعا کرد کمتر از 5 درصد مشتریان شرکتهای بزرگ , دارای هزینه های غیربازرسی بیش از هزینه بازرسی بوده اند. </w:t>
      </w:r>
    </w:p>
    <w:p w:rsidR="00C00C36" w:rsidRPr="006C4F75" w:rsidRDefault="00C00C36" w:rsidP="0096501E">
      <w:pPr>
        <w:bidi/>
        <w:spacing w:line="276" w:lineRule="auto"/>
        <w:rPr>
          <w:b/>
          <w:bCs/>
          <w:sz w:val="28"/>
          <w:rtl/>
          <w:lang w:bidi="fa-IR"/>
        </w:rPr>
      </w:pPr>
      <w:r w:rsidRPr="006C4F75">
        <w:rPr>
          <w:rFonts w:hint="cs"/>
          <w:b/>
          <w:bCs/>
          <w:sz w:val="28"/>
          <w:rtl/>
          <w:lang w:bidi="fa-IR"/>
        </w:rPr>
        <w:lastRenderedPageBreak/>
        <w:t>تحلیل بیشتر</w:t>
      </w:r>
    </w:p>
    <w:p w:rsidR="00C00C36" w:rsidRPr="0096501E" w:rsidRDefault="00C00C36" w:rsidP="0096501E">
      <w:pPr>
        <w:bidi/>
        <w:spacing w:line="276" w:lineRule="auto"/>
        <w:rPr>
          <w:sz w:val="28"/>
          <w:rtl/>
          <w:lang w:bidi="fa-IR"/>
        </w:rPr>
      </w:pPr>
      <w:r w:rsidRPr="0096501E">
        <w:rPr>
          <w:rFonts w:hint="cs"/>
          <w:sz w:val="28"/>
          <w:rtl/>
          <w:lang w:bidi="fa-IR"/>
        </w:rPr>
        <w:t>جدول 1, جزئیات تجزیه نسبت هزینه غیربازرسی را برای مشتریان شرکتهای مختلف و شرکتهای با اندازه های متفاوت ارائه می دهد. برخس از نتایج جالب توجه, بصورت زیر می باشند:</w:t>
      </w:r>
    </w:p>
    <w:p w:rsidR="00C00C36" w:rsidRPr="0096501E" w:rsidRDefault="001E2B5C" w:rsidP="0096501E">
      <w:pPr>
        <w:pStyle w:val="ListParagraph"/>
        <w:numPr>
          <w:ilvl w:val="0"/>
          <w:numId w:val="1"/>
        </w:numPr>
        <w:bidi/>
        <w:spacing w:line="276" w:lineRule="auto"/>
        <w:rPr>
          <w:sz w:val="28"/>
          <w:lang w:bidi="fa-IR"/>
        </w:rPr>
      </w:pPr>
      <w:r w:rsidRPr="0096501E">
        <w:rPr>
          <w:rFonts w:hint="cs"/>
          <w:sz w:val="28"/>
          <w:rtl/>
          <w:lang w:bidi="fa-IR"/>
        </w:rPr>
        <w:t xml:space="preserve">65 تا از 224 شرکت, (29درصد) که توسط 5 شرکت بزرگ بازرسی شده دارای نسبت هزینه غیربازرسی بیش از 2  بوده اند ولی فقط سه مورد از 41 شرکتی که توسط شرکتهایی  غیر از 5 شرکت بزرگ بازرسی شدند, دارای چنین نسبت هزینه غیر بازرسی بالایی بوده اند. </w:t>
      </w:r>
    </w:p>
    <w:p w:rsidR="001E2B5C" w:rsidRPr="0096501E" w:rsidRDefault="001E2B5C" w:rsidP="0096501E">
      <w:pPr>
        <w:pStyle w:val="ListParagraph"/>
        <w:numPr>
          <w:ilvl w:val="0"/>
          <w:numId w:val="1"/>
        </w:numPr>
        <w:bidi/>
        <w:spacing w:line="276" w:lineRule="auto"/>
        <w:rPr>
          <w:sz w:val="28"/>
          <w:lang w:bidi="fa-IR"/>
        </w:rPr>
      </w:pPr>
      <w:r w:rsidRPr="0096501E">
        <w:rPr>
          <w:rFonts w:hint="cs"/>
          <w:sz w:val="28"/>
          <w:rtl/>
          <w:lang w:bidi="fa-IR"/>
        </w:rPr>
        <w:t xml:space="preserve">برای مشتریان 4 شرکت از 5 شرکت بزرگ, نسبت هزینه غیر بازرسی متوسط بیش از یک بوده است, نسبت هزینه غیربازرسی متوسط فقط </w:t>
      </w:r>
      <w:r w:rsidRPr="0096501E">
        <w:rPr>
          <w:sz w:val="28"/>
          <w:lang w:bidi="fa-IR"/>
        </w:rPr>
        <w:t>.37</w:t>
      </w:r>
      <w:r w:rsidRPr="0096501E">
        <w:rPr>
          <w:rFonts w:hint="cs"/>
          <w:sz w:val="28"/>
          <w:rtl/>
          <w:lang w:bidi="fa-IR"/>
        </w:rPr>
        <w:t xml:space="preserve"> برای مشتریان غیر از 5 شرکت بزرگ بود. </w:t>
      </w:r>
    </w:p>
    <w:p w:rsidR="001E2B5C" w:rsidRPr="0096501E" w:rsidRDefault="001E2B5C" w:rsidP="0096501E">
      <w:pPr>
        <w:pStyle w:val="ListParagraph"/>
        <w:numPr>
          <w:ilvl w:val="0"/>
          <w:numId w:val="1"/>
        </w:numPr>
        <w:bidi/>
        <w:spacing w:line="276" w:lineRule="auto"/>
        <w:rPr>
          <w:sz w:val="28"/>
          <w:lang w:bidi="fa-IR"/>
        </w:rPr>
      </w:pPr>
      <w:r w:rsidRPr="0096501E">
        <w:rPr>
          <w:rFonts w:hint="cs"/>
          <w:sz w:val="28"/>
          <w:rtl/>
          <w:lang w:bidi="fa-IR"/>
        </w:rPr>
        <w:t xml:space="preserve">نسبت هزینه غیربازرسی متوسط, متناسب با اندازه شرکت افزایش می یابد. هزینه های غیر بازرسی برای 79 شرکت از 165 تا, (48 درصد)  با دارایی بیش از 200 میلیون دلار,  بالاتر از هزینه های بازرسی بوده است. </w:t>
      </w:r>
    </w:p>
    <w:p w:rsidR="001E2B5C" w:rsidRPr="0096501E" w:rsidRDefault="00901FAE" w:rsidP="0096501E">
      <w:pPr>
        <w:bidi/>
        <w:spacing w:line="276" w:lineRule="auto"/>
        <w:rPr>
          <w:sz w:val="28"/>
          <w:rtl/>
          <w:lang w:bidi="fa-IR"/>
        </w:rPr>
      </w:pPr>
      <w:r w:rsidRPr="0096501E">
        <w:rPr>
          <w:rFonts w:hint="cs"/>
          <w:sz w:val="28"/>
          <w:rtl/>
          <w:lang w:bidi="fa-IR"/>
        </w:rPr>
        <w:t xml:space="preserve">افزایش نسبت هزینه غیربازرسی با افزایش اندازه شرکت پیشنهاد می کند که  اهمیت پولی هزینه های </w:t>
      </w:r>
      <w:r w:rsidRPr="0096501E">
        <w:rPr>
          <w:sz w:val="28"/>
          <w:lang w:bidi="fa-IR"/>
        </w:rPr>
        <w:t>NAS</w:t>
      </w:r>
      <w:r w:rsidRPr="0096501E">
        <w:rPr>
          <w:rFonts w:hint="cs"/>
          <w:sz w:val="28"/>
          <w:rtl/>
          <w:lang w:bidi="fa-IR"/>
        </w:rPr>
        <w:t xml:space="preserve">برای شرکتهای بازرسی, بیشتر از میزان پیشنهاد شده توسط میانه های نمونه کلی می باشد. پس میانه کلی (میانگین)  نسبت هزینه غیربازرسی برای نمونه 256 شرکت, 1.97 (1.02) می باشد. ولی هزینه های بازرسی کل پرداخت شده توسط شرکتهای نمونه ما 225 میلیون دلار بوده است  در حالی که هزینه کل غیر بازرسی شرکتها برابر با 574 میلیون دلار می باشدو پس نسبت هزینه غیربازرسی کل در بررسی مبلغ کل دلار 2.56 می باشد </w:t>
      </w:r>
      <w:r w:rsidRPr="0096501E">
        <w:rPr>
          <w:sz w:val="28"/>
          <w:lang w:bidi="fa-IR"/>
        </w:rPr>
        <w:t>(574/225)</w:t>
      </w:r>
      <w:r w:rsidRPr="0096501E">
        <w:rPr>
          <w:rFonts w:hint="cs"/>
          <w:sz w:val="28"/>
          <w:rtl/>
          <w:lang w:bidi="fa-IR"/>
        </w:rPr>
        <w:t xml:space="preserve"> . </w:t>
      </w:r>
    </w:p>
    <w:p w:rsidR="00901FAE" w:rsidRPr="006C4F75" w:rsidRDefault="00901FAE" w:rsidP="0096501E">
      <w:pPr>
        <w:bidi/>
        <w:spacing w:line="276" w:lineRule="auto"/>
        <w:rPr>
          <w:b/>
          <w:bCs/>
          <w:sz w:val="28"/>
          <w:rtl/>
          <w:lang w:bidi="fa-IR"/>
        </w:rPr>
      </w:pPr>
      <w:r w:rsidRPr="006C4F75">
        <w:rPr>
          <w:rFonts w:hint="cs"/>
          <w:b/>
          <w:bCs/>
          <w:sz w:val="28"/>
          <w:rtl/>
          <w:lang w:bidi="fa-IR"/>
        </w:rPr>
        <w:t xml:space="preserve">مقایسه با مطالعات قبلی </w:t>
      </w:r>
    </w:p>
    <w:p w:rsidR="00901FAE" w:rsidRPr="0096501E" w:rsidRDefault="004A1B20" w:rsidP="0096501E">
      <w:pPr>
        <w:bidi/>
        <w:spacing w:line="276" w:lineRule="auto"/>
        <w:rPr>
          <w:sz w:val="28"/>
          <w:rtl/>
          <w:lang w:bidi="fa-IR"/>
        </w:rPr>
      </w:pPr>
      <w:r w:rsidRPr="0096501E">
        <w:rPr>
          <w:rFonts w:hint="cs"/>
          <w:sz w:val="28"/>
          <w:rtl/>
          <w:lang w:bidi="fa-IR"/>
        </w:rPr>
        <w:t xml:space="preserve">جدول 2 داده هایی از مطالعات قبلی را ارائه داده که خرید غیر بازرسی توسط شرکتها از بازرسان را نشان میدهد. همه مطالعات قبلی لیست شده در جدول , دوره 1978 تا 1981 را بررسی کرده اند, آخرین باری که هزینه بازرسی و غیر بازرسی نیاز به افشا داشته است.  سطر آخر جدول , نتایج مطالعه جاری را نشان می دهد. بدون توجه به میانه (میانگین) نسبت هزینه غیربازرسی یا نسبت شرکتهای با هزینه غیر بازرسی بالاتر از 50% , ارقام مطالعه جاری , دارای درجه ای بزرگی بیش از نتایج مطالعات قبلی می باشد. </w:t>
      </w:r>
      <w:r w:rsidR="001E0AA7" w:rsidRPr="0096501E">
        <w:rPr>
          <w:rFonts w:hint="cs"/>
          <w:sz w:val="28"/>
          <w:rtl/>
          <w:lang w:bidi="fa-IR"/>
        </w:rPr>
        <w:t xml:space="preserve">تستهای پارامتری و غیر پارامتری , نشان می دهد تفاوت بین دوره های زمانی بزرگی نسبی هزینه </w:t>
      </w:r>
      <w:r w:rsidR="001E0AA7" w:rsidRPr="0096501E">
        <w:rPr>
          <w:rFonts w:hint="cs"/>
          <w:sz w:val="28"/>
          <w:rtl/>
          <w:lang w:bidi="fa-IR"/>
        </w:rPr>
        <w:lastRenderedPageBreak/>
        <w:t xml:space="preserve">های </w:t>
      </w:r>
      <w:r w:rsidR="001E0AA7" w:rsidRPr="0096501E">
        <w:rPr>
          <w:sz w:val="28"/>
          <w:lang w:bidi="fa-IR"/>
        </w:rPr>
        <w:t>NAS</w:t>
      </w:r>
      <w:r w:rsidR="001E0AA7" w:rsidRPr="0096501E">
        <w:rPr>
          <w:rFonts w:hint="cs"/>
          <w:sz w:val="28"/>
          <w:rtl/>
          <w:lang w:bidi="fa-IR"/>
        </w:rPr>
        <w:t xml:space="preserve"> شاخص است </w:t>
      </w:r>
      <w:r w:rsidR="001E0AA7" w:rsidRPr="0096501E">
        <w:rPr>
          <w:sz w:val="28"/>
          <w:lang w:bidi="fa-IR"/>
        </w:rPr>
        <w:t>(p&lt;.05)</w:t>
      </w:r>
      <w:r w:rsidR="001E0AA7" w:rsidRPr="0096501E">
        <w:rPr>
          <w:rFonts w:hint="cs"/>
          <w:sz w:val="28"/>
          <w:rtl/>
          <w:lang w:bidi="fa-IR"/>
        </w:rPr>
        <w:t xml:space="preserve"> . بروشنی, محیط سرویسهای غیربازرسی, بمیزان بالایی در دو دهه گذشته تغییر یافته است. </w:t>
      </w:r>
      <w:r w:rsidR="00E64069" w:rsidRPr="0096501E">
        <w:rPr>
          <w:rFonts w:hint="cs"/>
          <w:sz w:val="28"/>
          <w:rtl/>
          <w:lang w:bidi="fa-IR"/>
        </w:rPr>
        <w:t xml:space="preserve">نتایج ما نشان دهنده نیاز به تحقیق بیشتر در زمینه سرویسهای غیر بازرسی  می باشد. </w:t>
      </w:r>
    </w:p>
    <w:p w:rsidR="00E64069" w:rsidRPr="006C4F75" w:rsidRDefault="00E64069" w:rsidP="0096501E">
      <w:pPr>
        <w:bidi/>
        <w:spacing w:line="276" w:lineRule="auto"/>
        <w:rPr>
          <w:b/>
          <w:bCs/>
          <w:sz w:val="28"/>
          <w:rtl/>
          <w:lang w:bidi="fa-IR"/>
        </w:rPr>
      </w:pPr>
      <w:r w:rsidRPr="006C4F75">
        <w:rPr>
          <w:rFonts w:hint="cs"/>
          <w:b/>
          <w:bCs/>
          <w:sz w:val="28"/>
          <w:rtl/>
          <w:lang w:bidi="fa-IR"/>
        </w:rPr>
        <w:t xml:space="preserve">طراحی و پیاده سازی سیستم های اطلاعاتی مالی </w:t>
      </w:r>
    </w:p>
    <w:p w:rsidR="00E64069" w:rsidRPr="0096501E" w:rsidRDefault="00E64069" w:rsidP="0096501E">
      <w:pPr>
        <w:bidi/>
        <w:spacing w:line="276" w:lineRule="auto"/>
        <w:rPr>
          <w:sz w:val="28"/>
          <w:rtl/>
          <w:lang w:bidi="fa-IR"/>
        </w:rPr>
      </w:pPr>
      <w:r w:rsidRPr="0096501E">
        <w:rPr>
          <w:sz w:val="28"/>
          <w:lang w:bidi="fa-IR"/>
        </w:rPr>
        <w:t>SEC</w:t>
      </w:r>
      <w:r w:rsidRPr="0096501E">
        <w:rPr>
          <w:rFonts w:hint="cs"/>
          <w:sz w:val="28"/>
          <w:rtl/>
          <w:lang w:bidi="fa-IR"/>
        </w:rPr>
        <w:t xml:space="preserve"> در ابتدا منع طراحی و پیاده سازی  اجرای سیستم های اطلاعاتی مالی توسط بازرسان به مشتریان بازرسی </w:t>
      </w:r>
      <w:r w:rsidRPr="0096501E">
        <w:rPr>
          <w:sz w:val="28"/>
          <w:lang w:bidi="fa-IR"/>
        </w:rPr>
        <w:t>SEC</w:t>
      </w:r>
      <w:r w:rsidRPr="0096501E">
        <w:rPr>
          <w:rFonts w:hint="cs"/>
          <w:sz w:val="28"/>
          <w:rtl/>
          <w:lang w:bidi="fa-IR"/>
        </w:rPr>
        <w:t xml:space="preserve"> را پیشنهاد کرده بود.با اینحال, در قانون نهائی این منع اعمال نشد. در عوض قانون نهایی شرکتها را ملزم کرد که گزارشات پراکسی خود را از هزینه های پرداخت شده برای کار غیر بازرسی بعنوان آیتم جداگانه ارائه دهند. </w:t>
      </w:r>
      <w:r w:rsidRPr="0096501E">
        <w:rPr>
          <w:sz w:val="28"/>
          <w:lang w:bidi="fa-IR"/>
        </w:rPr>
        <w:t>SEC (2000b )</w:t>
      </w:r>
      <w:r w:rsidRPr="0096501E">
        <w:rPr>
          <w:rFonts w:hint="cs"/>
          <w:sz w:val="28"/>
          <w:rtl/>
          <w:lang w:bidi="fa-IR"/>
        </w:rPr>
        <w:t xml:space="preserve"> یاداور شده که وقتی هزینه های مشاوره سیستم های اطلاعاتی نسبت به هزینه بازرسی بزرگ باشد, استقلال بازرس در خطر می افتد. </w:t>
      </w:r>
    </w:p>
    <w:p w:rsidR="00E64069" w:rsidRPr="0096501E" w:rsidRDefault="00E64069" w:rsidP="0096501E">
      <w:pPr>
        <w:bidi/>
        <w:spacing w:line="276" w:lineRule="auto"/>
        <w:rPr>
          <w:sz w:val="28"/>
          <w:rtl/>
          <w:lang w:bidi="fa-IR"/>
        </w:rPr>
      </w:pPr>
      <w:r w:rsidRPr="0096501E">
        <w:rPr>
          <w:rFonts w:hint="cs"/>
          <w:sz w:val="28"/>
          <w:rtl/>
          <w:lang w:bidi="fa-IR"/>
        </w:rPr>
        <w:t xml:space="preserve">با توجه به مطلب فوق, به بررسی تعدادی از شرکتها پرداخته ایم که از بازرسان خود برای کارهای غیربازرسی استفاده کرده اند. فقط 34 تا از 265 شرکت (13 درصد) نشان دادند که دارای مبالغ غیر صفر برای هزینه پیاده سازی و طراحی سیستم اطلاعاتی مالی  </w:t>
      </w:r>
      <w:r w:rsidRPr="0096501E">
        <w:rPr>
          <w:sz w:val="28"/>
          <w:lang w:bidi="fa-IR"/>
        </w:rPr>
        <w:t>(FIS)</w:t>
      </w:r>
      <w:r w:rsidRPr="0096501E">
        <w:rPr>
          <w:rFonts w:hint="cs"/>
          <w:sz w:val="28"/>
          <w:rtl/>
          <w:lang w:bidi="fa-IR"/>
        </w:rPr>
        <w:t xml:space="preserve"> بوده اند. </w:t>
      </w:r>
    </w:p>
    <w:p w:rsidR="00E64069" w:rsidRPr="0096501E" w:rsidRDefault="00E64069" w:rsidP="0096501E">
      <w:pPr>
        <w:bidi/>
        <w:spacing w:line="276" w:lineRule="auto"/>
        <w:rPr>
          <w:sz w:val="28"/>
          <w:rtl/>
          <w:lang w:bidi="fa-IR"/>
        </w:rPr>
      </w:pPr>
      <w:r w:rsidRPr="0096501E">
        <w:rPr>
          <w:rFonts w:hint="cs"/>
          <w:sz w:val="28"/>
          <w:rtl/>
          <w:lang w:bidi="fa-IR"/>
        </w:rPr>
        <w:t xml:space="preserve">با در نظر داشتن 34 شرکتی که حضور کار </w:t>
      </w:r>
      <w:r w:rsidRPr="0096501E">
        <w:rPr>
          <w:sz w:val="28"/>
          <w:lang w:bidi="fa-IR"/>
        </w:rPr>
        <w:t>FIS</w:t>
      </w:r>
      <w:r w:rsidRPr="0096501E">
        <w:rPr>
          <w:rFonts w:hint="cs"/>
          <w:sz w:val="28"/>
          <w:rtl/>
          <w:lang w:bidi="fa-IR"/>
        </w:rPr>
        <w:t xml:space="preserve"> بازرسان را گزارش کرده اند, نسبت میانه هزینه های </w:t>
      </w:r>
      <w:r w:rsidRPr="0096501E">
        <w:rPr>
          <w:sz w:val="28"/>
          <w:lang w:bidi="fa-IR"/>
        </w:rPr>
        <w:t>FIS</w:t>
      </w:r>
      <w:r w:rsidRPr="0096501E">
        <w:rPr>
          <w:rFonts w:hint="cs"/>
          <w:sz w:val="28"/>
          <w:rtl/>
          <w:lang w:bidi="fa-IR"/>
        </w:rPr>
        <w:t xml:space="preserve">به هزینه بازرسی 1.02 بوده است. بعبارت دیگر, برای 17 تا از 34 شرکت, هزینه های </w:t>
      </w:r>
      <w:r w:rsidRPr="0096501E">
        <w:rPr>
          <w:sz w:val="28"/>
          <w:lang w:bidi="fa-IR"/>
        </w:rPr>
        <w:t>FIS</w:t>
      </w:r>
      <w:r w:rsidRPr="0096501E">
        <w:rPr>
          <w:rFonts w:hint="cs"/>
          <w:sz w:val="28"/>
          <w:rtl/>
          <w:lang w:bidi="fa-IR"/>
        </w:rPr>
        <w:t xml:space="preserve"> , بتنهایی بیش از هزینه های بازرسی بوده است. </w:t>
      </w:r>
    </w:p>
    <w:p w:rsidR="00E64069" w:rsidRPr="0096501E" w:rsidRDefault="00E64069" w:rsidP="0096501E">
      <w:pPr>
        <w:bidi/>
        <w:spacing w:line="276" w:lineRule="auto"/>
        <w:rPr>
          <w:sz w:val="28"/>
          <w:rtl/>
          <w:lang w:bidi="fa-IR"/>
        </w:rPr>
      </w:pPr>
      <w:r w:rsidRPr="0096501E">
        <w:rPr>
          <w:rFonts w:hint="cs"/>
          <w:sz w:val="28"/>
          <w:rtl/>
          <w:lang w:bidi="fa-IR"/>
        </w:rPr>
        <w:t xml:space="preserve">بررسی میزان بزرگی هزینه های فوق نشان می دهد که 127 میلیون دلار از کل 574 دلار دریافت شده توسط بازرسان برای کارهای غیر بازرسی بخاطر هزینه های </w:t>
      </w:r>
      <w:r w:rsidRPr="0096501E">
        <w:rPr>
          <w:sz w:val="28"/>
          <w:lang w:bidi="fa-IR"/>
        </w:rPr>
        <w:t>FIS</w:t>
      </w:r>
      <w:r w:rsidRPr="0096501E">
        <w:rPr>
          <w:rFonts w:hint="cs"/>
          <w:sz w:val="28"/>
          <w:rtl/>
          <w:lang w:bidi="fa-IR"/>
        </w:rPr>
        <w:t xml:space="preserve"> بوده است. در نتیجه, </w:t>
      </w:r>
      <w:r w:rsidR="00532052" w:rsidRPr="0096501E">
        <w:rPr>
          <w:rFonts w:hint="cs"/>
          <w:sz w:val="28"/>
          <w:rtl/>
          <w:lang w:bidi="fa-IR"/>
        </w:rPr>
        <w:t xml:space="preserve">هزینه های دریافت شده برای طراحی و پیاده سازی سیستم اطلاعاتی مالی بتنهایی 56 درصد کل هزینه های بازرسی دریافت شده از شرکتهای گروه نمونه بوده است </w:t>
      </w:r>
      <w:r w:rsidR="00532052" w:rsidRPr="0096501E">
        <w:rPr>
          <w:sz w:val="28"/>
          <w:lang w:bidi="fa-IR"/>
        </w:rPr>
        <w:t>($127/$225)</w:t>
      </w:r>
      <w:r w:rsidR="00532052" w:rsidRPr="0096501E">
        <w:rPr>
          <w:rFonts w:hint="cs"/>
          <w:sz w:val="28"/>
          <w:rtl/>
          <w:lang w:bidi="fa-IR"/>
        </w:rPr>
        <w:t xml:space="preserve"> . </w:t>
      </w:r>
    </w:p>
    <w:p w:rsidR="00532052" w:rsidRPr="0096501E" w:rsidRDefault="00532052" w:rsidP="0096501E">
      <w:pPr>
        <w:bidi/>
        <w:spacing w:line="276" w:lineRule="auto"/>
        <w:rPr>
          <w:sz w:val="28"/>
          <w:rtl/>
          <w:lang w:bidi="fa-IR"/>
        </w:rPr>
      </w:pPr>
      <w:r w:rsidRPr="0096501E">
        <w:rPr>
          <w:rFonts w:hint="cs"/>
          <w:sz w:val="28"/>
          <w:rtl/>
          <w:lang w:bidi="fa-IR"/>
        </w:rPr>
        <w:t>ای</w:t>
      </w:r>
      <w:r w:rsidR="003D7D10" w:rsidRPr="0096501E">
        <w:rPr>
          <w:rFonts w:hint="cs"/>
          <w:sz w:val="28"/>
          <w:rtl/>
          <w:lang w:bidi="fa-IR"/>
        </w:rPr>
        <w:t xml:space="preserve">ن نتایج نشان داد که هرچند تعداد طراحی و پیاده سازی </w:t>
      </w:r>
      <w:r w:rsidR="003D7D10" w:rsidRPr="0096501E">
        <w:rPr>
          <w:sz w:val="28"/>
          <w:lang w:bidi="fa-IR"/>
        </w:rPr>
        <w:t>FIS</w:t>
      </w:r>
      <w:r w:rsidR="003D7D10" w:rsidRPr="0096501E">
        <w:rPr>
          <w:rFonts w:hint="cs"/>
          <w:sz w:val="28"/>
          <w:rtl/>
          <w:lang w:bidi="fa-IR"/>
        </w:rPr>
        <w:t xml:space="preserve"> توسط بازرسین برای مشتریان بازرسی </w:t>
      </w:r>
      <w:r w:rsidR="003D7D10" w:rsidRPr="0096501E">
        <w:rPr>
          <w:sz w:val="28"/>
          <w:lang w:bidi="fa-IR"/>
        </w:rPr>
        <w:t>SEC</w:t>
      </w:r>
      <w:r w:rsidR="003D7D10" w:rsidRPr="0096501E">
        <w:rPr>
          <w:rFonts w:hint="cs"/>
          <w:sz w:val="28"/>
          <w:rtl/>
          <w:lang w:bidi="fa-IR"/>
        </w:rPr>
        <w:t xml:space="preserve"> پائین می باشد, بزرگی چنین هزینه هایی عموما کاملا بالاست. این امر پیشنهاد می کند که تاکید خاص </w:t>
      </w:r>
      <w:r w:rsidR="003D7D10" w:rsidRPr="0096501E">
        <w:rPr>
          <w:sz w:val="28"/>
          <w:lang w:bidi="fa-IR"/>
        </w:rPr>
        <w:t>SEC</w:t>
      </w:r>
      <w:r w:rsidR="003D7D10" w:rsidRPr="0096501E">
        <w:rPr>
          <w:rFonts w:hint="cs"/>
          <w:sz w:val="28"/>
          <w:rtl/>
          <w:lang w:bidi="fa-IR"/>
        </w:rPr>
        <w:t xml:space="preserve">در رابطه با طراحی و پیاده سازی سیستم های اطلاعاتی مالی کاملا مصداق داشته است. </w:t>
      </w:r>
    </w:p>
    <w:p w:rsidR="003D7D10" w:rsidRPr="006C4F75" w:rsidRDefault="003D7D10" w:rsidP="0096501E">
      <w:pPr>
        <w:bidi/>
        <w:spacing w:line="276" w:lineRule="auto"/>
        <w:rPr>
          <w:b/>
          <w:bCs/>
          <w:sz w:val="28"/>
          <w:rtl/>
          <w:lang w:bidi="fa-IR"/>
        </w:rPr>
      </w:pPr>
      <w:r w:rsidRPr="006C4F75">
        <w:rPr>
          <w:rFonts w:hint="cs"/>
          <w:b/>
          <w:bCs/>
          <w:sz w:val="28"/>
          <w:rtl/>
          <w:lang w:bidi="fa-IR"/>
        </w:rPr>
        <w:t>خلاصه و نتیجه گیری</w:t>
      </w:r>
    </w:p>
    <w:p w:rsidR="003D7D10" w:rsidRPr="0096501E" w:rsidRDefault="003D7D10" w:rsidP="0096501E">
      <w:pPr>
        <w:bidi/>
        <w:spacing w:line="276" w:lineRule="auto"/>
        <w:rPr>
          <w:sz w:val="28"/>
          <w:rtl/>
          <w:lang w:bidi="fa-IR"/>
        </w:rPr>
      </w:pPr>
      <w:r w:rsidRPr="0096501E">
        <w:rPr>
          <w:rFonts w:hint="cs"/>
          <w:sz w:val="28"/>
          <w:rtl/>
          <w:lang w:bidi="fa-IR"/>
        </w:rPr>
        <w:lastRenderedPageBreak/>
        <w:t xml:space="preserve">در فرایند اخیر قانون گذاری سرویسهای غی بازرسی , </w:t>
      </w:r>
      <w:r w:rsidRPr="0096501E">
        <w:rPr>
          <w:sz w:val="28"/>
          <w:lang w:bidi="fa-IR"/>
        </w:rPr>
        <w:t>SEC</w:t>
      </w:r>
      <w:r w:rsidRPr="0096501E">
        <w:rPr>
          <w:rFonts w:hint="cs"/>
          <w:sz w:val="28"/>
          <w:rtl/>
          <w:lang w:bidi="fa-IR"/>
        </w:rPr>
        <w:t xml:space="preserve"> بر آمار تهیه شده از شرکتها به </w:t>
      </w:r>
      <w:r w:rsidRPr="0096501E">
        <w:rPr>
          <w:sz w:val="28"/>
          <w:lang w:bidi="fa-IR"/>
        </w:rPr>
        <w:t>SECPS</w:t>
      </w:r>
      <w:r w:rsidRPr="0096501E">
        <w:rPr>
          <w:rFonts w:hint="cs"/>
          <w:sz w:val="28"/>
          <w:rtl/>
          <w:lang w:bidi="fa-IR"/>
        </w:rPr>
        <w:t xml:space="preserve"> در توصیف میزان مشکل سرویسهای غیربازرسی تکیه کرده بود. با اینحال, داده های  </w:t>
      </w:r>
      <w:r w:rsidRPr="0096501E">
        <w:rPr>
          <w:sz w:val="28"/>
          <w:lang w:bidi="fa-IR"/>
        </w:rPr>
        <w:t>SECPS</w:t>
      </w:r>
      <w:r w:rsidRPr="0096501E">
        <w:rPr>
          <w:rFonts w:hint="cs"/>
          <w:sz w:val="28"/>
          <w:rtl/>
          <w:lang w:bidi="fa-IR"/>
        </w:rPr>
        <w:t xml:space="preserve"> برای بحث سرویسهای غیر بازرسی ناقص بوده است, زیرا فقط اطلاعات مربوط به زیرمجموعه ای از سرویسهای غیر بازرسی یعنی سرویس های مشاوره مدیریتی را ارائه داده است. تنتایج تحلیل ما, از گزارشات پراکسی بایگانی شده در شرکتها, طبق قانون جدید </w:t>
      </w:r>
      <w:r w:rsidRPr="0096501E">
        <w:rPr>
          <w:sz w:val="28"/>
          <w:lang w:bidi="fa-IR"/>
        </w:rPr>
        <w:t>SEC</w:t>
      </w:r>
      <w:r w:rsidRPr="0096501E">
        <w:rPr>
          <w:rFonts w:hint="cs"/>
          <w:sz w:val="28"/>
          <w:rtl/>
          <w:lang w:bidi="fa-IR"/>
        </w:rPr>
        <w:t xml:space="preserve"> نشان می دهد که فقط در حدود 4 درصد شرکتها , سرویس غیر بازرسی از بازرسین خود خریداری نکرده اند در مقابل رقم 75درصد تخمین زده شده  توسط </w:t>
      </w:r>
      <w:r w:rsidRPr="0096501E">
        <w:rPr>
          <w:sz w:val="28"/>
          <w:lang w:bidi="fa-IR"/>
        </w:rPr>
        <w:t>SEC</w:t>
      </w:r>
      <w:r w:rsidRPr="0096501E">
        <w:rPr>
          <w:rFonts w:hint="cs"/>
          <w:sz w:val="28"/>
          <w:rtl/>
          <w:lang w:bidi="fa-IR"/>
        </w:rPr>
        <w:t xml:space="preserve"> . همچنین, 51 درصد شرکتها, هزینه های غیر بازرسی پرداخته کرده که بیش از هزینه بازرسی بوده در مقابل رقم کمتر از 5 درصد </w:t>
      </w:r>
      <w:r w:rsidRPr="0096501E">
        <w:rPr>
          <w:sz w:val="28"/>
          <w:lang w:bidi="fa-IR"/>
        </w:rPr>
        <w:t>SEC</w:t>
      </w:r>
      <w:r w:rsidRPr="0096501E">
        <w:rPr>
          <w:rFonts w:hint="cs"/>
          <w:sz w:val="28"/>
          <w:rtl/>
          <w:lang w:bidi="fa-IR"/>
        </w:rPr>
        <w:t xml:space="preserve"> . </w:t>
      </w:r>
    </w:p>
    <w:p w:rsidR="003D7D10" w:rsidRPr="0096501E" w:rsidRDefault="003D7D10" w:rsidP="0096501E">
      <w:pPr>
        <w:bidi/>
        <w:spacing w:line="276" w:lineRule="auto"/>
        <w:rPr>
          <w:sz w:val="28"/>
          <w:rtl/>
          <w:lang w:bidi="fa-IR"/>
        </w:rPr>
      </w:pPr>
      <w:r w:rsidRPr="0096501E">
        <w:rPr>
          <w:rFonts w:hint="cs"/>
          <w:sz w:val="28"/>
          <w:rtl/>
          <w:lang w:bidi="fa-IR"/>
        </w:rPr>
        <w:t xml:space="preserve">بطور کلی, یافته های فوق پیشنهاد می کند که </w:t>
      </w:r>
      <w:r w:rsidRPr="0096501E">
        <w:rPr>
          <w:sz w:val="28"/>
          <w:lang w:bidi="fa-IR"/>
        </w:rPr>
        <w:t>SEC</w:t>
      </w:r>
      <w:r w:rsidRPr="0096501E">
        <w:rPr>
          <w:rFonts w:hint="cs"/>
          <w:sz w:val="28"/>
          <w:rtl/>
          <w:lang w:bidi="fa-IR"/>
        </w:rPr>
        <w:t xml:space="preserve"> </w:t>
      </w:r>
      <w:r w:rsidR="002A7E7E" w:rsidRPr="0096501E">
        <w:rPr>
          <w:rFonts w:hint="cs"/>
          <w:sz w:val="28"/>
          <w:rtl/>
          <w:lang w:bidi="fa-IR"/>
        </w:rPr>
        <w:t xml:space="preserve">بمیزان گسترده ای میزان وتعداد سرویهای غیربازرسی را کمتر از حد واقع تخمین زده است. برعکس, آنهایی که معتقد بودند, تامین مشترک سرویسهای غیربازرسی باعث بهبود بازرسی می شود, توانستند استدلال کنند که اقدام </w:t>
      </w:r>
      <w:r w:rsidR="002A7E7E" w:rsidRPr="0096501E">
        <w:rPr>
          <w:sz w:val="28"/>
          <w:lang w:bidi="fa-IR"/>
        </w:rPr>
        <w:t>SEC</w:t>
      </w:r>
      <w:r w:rsidR="002A7E7E" w:rsidRPr="0096501E">
        <w:rPr>
          <w:rFonts w:hint="cs"/>
          <w:sz w:val="28"/>
          <w:rtl/>
          <w:lang w:bidi="fa-IR"/>
        </w:rPr>
        <w:t xml:space="preserve"> بمیزان شاخصی باعث آسیب زدن به نسبت بیشتری از بازرسان بر اثر قانون پیشنهادی شده است. این امر مخصوصا زمانی درست است که ادراک عمومی از استقال بازرس , تعداد سرویس غیر بازرسی را کاهش داده است , چنین کاهشی می تواند باعث کاهش کیفیت بازرسی شود. </w:t>
      </w:r>
    </w:p>
    <w:p w:rsidR="002A7E7E" w:rsidRPr="0096501E" w:rsidRDefault="002A7E7E" w:rsidP="0096501E">
      <w:pPr>
        <w:bidi/>
        <w:spacing w:line="276" w:lineRule="auto"/>
        <w:rPr>
          <w:sz w:val="28"/>
          <w:rtl/>
          <w:lang w:bidi="fa-IR"/>
        </w:rPr>
      </w:pPr>
      <w:r w:rsidRPr="0096501E">
        <w:rPr>
          <w:rFonts w:hint="cs"/>
          <w:sz w:val="28"/>
          <w:rtl/>
          <w:lang w:bidi="fa-IR"/>
        </w:rPr>
        <w:t xml:space="preserve">یکی از تفسیرهای مربوط به اختلاط با توجه به دسته بندی هزینه غیر بازرسی , و تخمین کمتر از واقع </w:t>
      </w:r>
      <w:r w:rsidRPr="0096501E">
        <w:rPr>
          <w:sz w:val="28"/>
          <w:lang w:bidi="fa-IR"/>
        </w:rPr>
        <w:t>SEC</w:t>
      </w:r>
      <w:r w:rsidRPr="0096501E">
        <w:rPr>
          <w:rFonts w:hint="cs"/>
          <w:sz w:val="28"/>
          <w:rtl/>
          <w:lang w:bidi="fa-IR"/>
        </w:rPr>
        <w:t xml:space="preserve"> , از تعداد هزینه های غیر بازرسی, و میزان آنها, آنست که </w:t>
      </w:r>
      <w:r w:rsidRPr="0096501E">
        <w:rPr>
          <w:sz w:val="28"/>
          <w:lang w:bidi="fa-IR"/>
        </w:rPr>
        <w:t>SEC</w:t>
      </w:r>
      <w:r w:rsidRPr="0096501E">
        <w:rPr>
          <w:rFonts w:hint="cs"/>
          <w:sz w:val="28"/>
          <w:rtl/>
          <w:lang w:bidi="fa-IR"/>
        </w:rPr>
        <w:t xml:space="preserve"> فقط نگران یک نوع سرویس غیربازرسی بوده است یعنی مشاوره مدیریتی. معتقدیم که این توصیف  بدلایل زیر احتمال کمتری دارد. </w:t>
      </w:r>
    </w:p>
    <w:p w:rsidR="00E56AEF" w:rsidRPr="0096501E" w:rsidRDefault="002A7E7E" w:rsidP="0096501E">
      <w:pPr>
        <w:bidi/>
        <w:spacing w:line="276" w:lineRule="auto"/>
        <w:rPr>
          <w:sz w:val="28"/>
          <w:rtl/>
          <w:lang w:bidi="fa-IR"/>
        </w:rPr>
      </w:pPr>
      <w:r w:rsidRPr="0096501E">
        <w:rPr>
          <w:rFonts w:hint="cs"/>
          <w:sz w:val="28"/>
          <w:rtl/>
          <w:lang w:bidi="fa-IR"/>
        </w:rPr>
        <w:t xml:space="preserve">اولا, </w:t>
      </w:r>
      <w:r w:rsidRPr="0096501E">
        <w:rPr>
          <w:sz w:val="28"/>
          <w:lang w:bidi="fa-IR"/>
        </w:rPr>
        <w:t>SEC</w:t>
      </w:r>
      <w:r w:rsidRPr="0096501E">
        <w:rPr>
          <w:rFonts w:hint="cs"/>
          <w:sz w:val="28"/>
          <w:rtl/>
          <w:lang w:bidi="fa-IR"/>
        </w:rPr>
        <w:t xml:space="preserve"> در انتشار پروپزال خود, تصویر قانون نهایی , به سرویسهای غیر بازرسی اشاره کرده است. دوما, </w:t>
      </w:r>
      <w:r w:rsidRPr="0096501E">
        <w:rPr>
          <w:sz w:val="28"/>
          <w:lang w:bidi="fa-IR"/>
        </w:rPr>
        <w:t>SEC</w:t>
      </w:r>
      <w:r w:rsidRPr="0096501E">
        <w:rPr>
          <w:rFonts w:hint="cs"/>
          <w:sz w:val="28"/>
          <w:rtl/>
          <w:lang w:bidi="fa-IR"/>
        </w:rPr>
        <w:t xml:space="preserve"> نوع خاصی  از سرویسهای غیربازرسی را منع کرده که بروشنی در دسته مشاوره مدیریتی قرار نمی گیرند. بطور خاص, یکی از بیشترین نگرانی های </w:t>
      </w:r>
      <w:r w:rsidRPr="0096501E">
        <w:rPr>
          <w:sz w:val="28"/>
          <w:lang w:bidi="fa-IR"/>
        </w:rPr>
        <w:t>SEC</w:t>
      </w:r>
      <w:r w:rsidRPr="0096501E">
        <w:rPr>
          <w:rFonts w:hint="cs"/>
          <w:sz w:val="28"/>
          <w:rtl/>
          <w:lang w:bidi="fa-IR"/>
        </w:rPr>
        <w:t xml:space="preserve"> حوزه برون منبع یابی بازرسی داخلی بوده اسن که توجه خاصی را در قانون نهایی بخود جلب کرده است, منبع یابی بیرونی بازرسی, بطور معمول در دسته مشاوره مدیریتی قرار نگرفته است. در آخر, اگر </w:t>
      </w:r>
      <w:r w:rsidRPr="0096501E">
        <w:rPr>
          <w:sz w:val="28"/>
          <w:lang w:bidi="fa-IR"/>
        </w:rPr>
        <w:t>SEC</w:t>
      </w:r>
      <w:r w:rsidRPr="0096501E">
        <w:rPr>
          <w:rFonts w:hint="cs"/>
          <w:sz w:val="28"/>
          <w:rtl/>
          <w:lang w:bidi="fa-IR"/>
        </w:rPr>
        <w:t xml:space="preserve"> نگران اثر اقصادی  </w:t>
      </w:r>
      <w:r w:rsidR="00E56AEF" w:rsidRPr="0096501E">
        <w:rPr>
          <w:rFonts w:hint="cs"/>
          <w:sz w:val="28"/>
          <w:rtl/>
          <w:lang w:bidi="fa-IR"/>
        </w:rPr>
        <w:t xml:space="preserve">سرویسهای غیر بازرسی بر استقلال بازرسین بوده, هیچ دلیلی برای  این باور وجود ندارد که سود سرویسهایی مثل </w:t>
      </w:r>
      <w:r w:rsidR="00E56AEF" w:rsidRPr="0096501E">
        <w:rPr>
          <w:rFonts w:hint="cs"/>
          <w:sz w:val="28"/>
          <w:rtl/>
          <w:lang w:bidi="fa-IR"/>
        </w:rPr>
        <w:lastRenderedPageBreak/>
        <w:t>منبع یابی بازرس داخلی, یا پشتیبانی دعوای قضایی , دارای اثر متفاوتی بر استقلال بازرسین باشد ( در مقایسه با سود مشاوره های مدیریتی ).</w:t>
      </w:r>
    </w:p>
    <w:p w:rsidR="00E56AEF" w:rsidRPr="0096501E" w:rsidRDefault="00E56AEF" w:rsidP="0096501E">
      <w:pPr>
        <w:bidi/>
        <w:spacing w:line="276" w:lineRule="auto"/>
        <w:rPr>
          <w:sz w:val="28"/>
          <w:rtl/>
          <w:lang w:bidi="fa-IR"/>
        </w:rPr>
      </w:pPr>
      <w:r w:rsidRPr="0096501E">
        <w:rPr>
          <w:rFonts w:hint="cs"/>
          <w:sz w:val="28"/>
          <w:rtl/>
          <w:lang w:bidi="fa-IR"/>
        </w:rPr>
        <w:t xml:space="preserve">در بررسی قانون جدید, فرصتهای زیادی وجود داشته که در آن شرکا و روئسای شرکتهای بازرسی مهم قادر به از بین بردن اختلاط ها بوده اند. همچنین </w:t>
      </w:r>
      <w:r w:rsidRPr="0096501E">
        <w:rPr>
          <w:sz w:val="28"/>
          <w:lang w:bidi="fa-IR"/>
        </w:rPr>
        <w:t>SEC</w:t>
      </w:r>
      <w:r w:rsidRPr="0096501E">
        <w:rPr>
          <w:rFonts w:hint="cs"/>
          <w:sz w:val="28"/>
          <w:rtl/>
          <w:lang w:bidi="fa-IR"/>
        </w:rPr>
        <w:t xml:space="preserve"> بطور خاص درخواست توضیحاتی در زمینه داده های لحاظ شده در پروپزال بوده است. با اینحال, بجز یک استثنا, هیچ یک از 5 شرکت بزر</w:t>
      </w:r>
      <w:r w:rsidR="0096501E" w:rsidRPr="0096501E">
        <w:rPr>
          <w:rFonts w:hint="cs"/>
          <w:sz w:val="28"/>
          <w:rtl/>
          <w:lang w:bidi="fa-IR"/>
        </w:rPr>
        <w:t xml:space="preserve">گ, یا شرکای آنها, برای شفافیت این موضوع تلاشی نداشته اند. در حقیقت برخی از آنها, فرضیات اشتباه </w:t>
      </w:r>
      <w:r w:rsidR="0096501E" w:rsidRPr="0096501E">
        <w:rPr>
          <w:sz w:val="28"/>
          <w:lang w:bidi="fa-IR"/>
        </w:rPr>
        <w:t>SEC</w:t>
      </w:r>
      <w:r w:rsidR="0096501E" w:rsidRPr="0096501E">
        <w:rPr>
          <w:rFonts w:hint="cs"/>
          <w:sz w:val="28"/>
          <w:rtl/>
          <w:lang w:bidi="fa-IR"/>
        </w:rPr>
        <w:t xml:space="preserve"> را تکرار کرده اند. </w:t>
      </w:r>
    </w:p>
    <w:p w:rsidR="0096501E" w:rsidRPr="0096501E" w:rsidRDefault="0096501E" w:rsidP="0096501E">
      <w:pPr>
        <w:bidi/>
        <w:spacing w:line="276" w:lineRule="auto"/>
        <w:rPr>
          <w:sz w:val="28"/>
          <w:rtl/>
          <w:lang w:bidi="fa-IR"/>
        </w:rPr>
      </w:pPr>
      <w:r w:rsidRPr="0096501E">
        <w:rPr>
          <w:rFonts w:hint="cs"/>
          <w:sz w:val="28"/>
          <w:rtl/>
          <w:lang w:bidi="fa-IR"/>
        </w:rPr>
        <w:t xml:space="preserve">در این مقاله, هیچ موضعی در زمینه مزایا یا هزینه های مرتبط با تامین مشترک سرویس غیربازرسی با توسط بازرس اتخاذ نشده است. با اینحال, نتایج ما نشان می دهند که پراکندگی شاخصی بین تعدادی که توسط </w:t>
      </w:r>
      <w:r w:rsidRPr="0096501E">
        <w:rPr>
          <w:sz w:val="28"/>
          <w:lang w:bidi="fa-IR"/>
        </w:rPr>
        <w:t>SEC</w:t>
      </w:r>
      <w:r w:rsidRPr="0096501E">
        <w:rPr>
          <w:rFonts w:hint="cs"/>
          <w:sz w:val="28"/>
          <w:rtl/>
          <w:lang w:bidi="fa-IR"/>
        </w:rPr>
        <w:t xml:space="preserve"> در فرایند قانون گذاری بر آن تاکید شده است,  و داده های افشا شده  توسط ثبت شدگان </w:t>
      </w:r>
      <w:r w:rsidRPr="0096501E">
        <w:rPr>
          <w:sz w:val="28"/>
          <w:lang w:bidi="fa-IR"/>
        </w:rPr>
        <w:t>SEC</w:t>
      </w:r>
      <w:r w:rsidRPr="0096501E">
        <w:rPr>
          <w:rFonts w:hint="cs"/>
          <w:sz w:val="28"/>
          <w:rtl/>
          <w:lang w:bidi="fa-IR"/>
        </w:rPr>
        <w:t xml:space="preserve"> طبق قانون جدید وجود دارد. در سطح مینیمم, این نتایج سرویسهای غیر بازرسی از بعد دیگری نشان داده شده و پیشنهاد می کند که تحقیقات تجربی بیشتری در ارتباط با سرویسهای غیر بازرسی نیاز می باشد. </w:t>
      </w:r>
    </w:p>
    <w:p w:rsidR="0096501E" w:rsidRPr="0096501E" w:rsidRDefault="0096501E" w:rsidP="0096501E">
      <w:pPr>
        <w:bidi/>
        <w:spacing w:line="276" w:lineRule="auto"/>
        <w:rPr>
          <w:sz w:val="28"/>
          <w:rtl/>
          <w:lang w:bidi="fa-IR"/>
        </w:rPr>
      </w:pPr>
    </w:p>
    <w:p w:rsidR="001E2B5C" w:rsidRPr="0096501E" w:rsidRDefault="001E2B5C" w:rsidP="0096501E">
      <w:pPr>
        <w:bidi/>
        <w:spacing w:line="276" w:lineRule="auto"/>
        <w:rPr>
          <w:sz w:val="28"/>
          <w:rtl/>
          <w:lang w:bidi="fa-IR"/>
        </w:rPr>
      </w:pPr>
    </w:p>
    <w:sectPr w:rsidR="001E2B5C" w:rsidRPr="0096501E" w:rsidSect="004217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5D" w:rsidRDefault="006E295D" w:rsidP="00307192">
      <w:r>
        <w:separator/>
      </w:r>
    </w:p>
  </w:endnote>
  <w:endnote w:type="continuationSeparator" w:id="1">
    <w:p w:rsidR="006E295D" w:rsidRDefault="006E295D" w:rsidP="003071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5D" w:rsidRDefault="006E295D" w:rsidP="00307192">
      <w:r>
        <w:separator/>
      </w:r>
    </w:p>
  </w:footnote>
  <w:footnote w:type="continuationSeparator" w:id="1">
    <w:p w:rsidR="006E295D" w:rsidRDefault="006E295D" w:rsidP="00307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821"/>
    <w:multiLevelType w:val="hybridMultilevel"/>
    <w:tmpl w:val="5E30ED28"/>
    <w:lvl w:ilvl="0" w:tplc="63B8F20C">
      <w:numFmt w:val="bullet"/>
      <w:lvlText w:val=""/>
      <w:lvlJc w:val="left"/>
      <w:pPr>
        <w:ind w:left="720" w:hanging="360"/>
      </w:pPr>
      <w:rPr>
        <w:rFonts w:ascii="Wingdings" w:eastAsiaTheme="minorHAnsi"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3E1"/>
    <w:rsid w:val="00060B98"/>
    <w:rsid w:val="000B59ED"/>
    <w:rsid w:val="00133367"/>
    <w:rsid w:val="001943AC"/>
    <w:rsid w:val="001E0AA7"/>
    <w:rsid w:val="001E2B5C"/>
    <w:rsid w:val="002A7E7E"/>
    <w:rsid w:val="002B6E43"/>
    <w:rsid w:val="002C5AB1"/>
    <w:rsid w:val="00307192"/>
    <w:rsid w:val="00343AF3"/>
    <w:rsid w:val="003D7D10"/>
    <w:rsid w:val="003F11F6"/>
    <w:rsid w:val="004131F7"/>
    <w:rsid w:val="004217DC"/>
    <w:rsid w:val="004459F9"/>
    <w:rsid w:val="004651C5"/>
    <w:rsid w:val="004A1B20"/>
    <w:rsid w:val="004B49ED"/>
    <w:rsid w:val="004B66F9"/>
    <w:rsid w:val="004C34AF"/>
    <w:rsid w:val="00521DA7"/>
    <w:rsid w:val="00531E32"/>
    <w:rsid w:val="00532052"/>
    <w:rsid w:val="00544442"/>
    <w:rsid w:val="005833E1"/>
    <w:rsid w:val="005913AB"/>
    <w:rsid w:val="0059500F"/>
    <w:rsid w:val="00612376"/>
    <w:rsid w:val="006213B7"/>
    <w:rsid w:val="00632900"/>
    <w:rsid w:val="006C4F75"/>
    <w:rsid w:val="006E295D"/>
    <w:rsid w:val="007468A3"/>
    <w:rsid w:val="00746EA2"/>
    <w:rsid w:val="00795BC2"/>
    <w:rsid w:val="007D0677"/>
    <w:rsid w:val="00817B1B"/>
    <w:rsid w:val="00840312"/>
    <w:rsid w:val="00847D11"/>
    <w:rsid w:val="008F2D0F"/>
    <w:rsid w:val="00901FAE"/>
    <w:rsid w:val="009055CF"/>
    <w:rsid w:val="00945FA8"/>
    <w:rsid w:val="0096501E"/>
    <w:rsid w:val="0098003C"/>
    <w:rsid w:val="00B150A8"/>
    <w:rsid w:val="00B2722F"/>
    <w:rsid w:val="00C00C36"/>
    <w:rsid w:val="00C31304"/>
    <w:rsid w:val="00CC1556"/>
    <w:rsid w:val="00CF1028"/>
    <w:rsid w:val="00D03D6B"/>
    <w:rsid w:val="00D0745D"/>
    <w:rsid w:val="00D11EC8"/>
    <w:rsid w:val="00D9104F"/>
    <w:rsid w:val="00DA688D"/>
    <w:rsid w:val="00E56AEF"/>
    <w:rsid w:val="00E64069"/>
    <w:rsid w:val="00ED05FB"/>
    <w:rsid w:val="00ED7857"/>
    <w:rsid w:val="00F16B1E"/>
    <w:rsid w:val="00FB416E"/>
    <w:rsid w:val="00FC17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B Zar"/>
        <w:sz w:val="24"/>
        <w:szCs w:val="28"/>
        <w:lang w:val="en-US" w:eastAsia="en-US" w:bidi="ar-SA"/>
      </w:rPr>
    </w:rPrDefault>
    <w:pPrDefault>
      <w:pPr>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F7"/>
    <w:rPr>
      <w:color w:val="0000FF" w:themeColor="hyperlink"/>
      <w:u w:val="single"/>
    </w:rPr>
  </w:style>
  <w:style w:type="paragraph" w:styleId="EndnoteText">
    <w:name w:val="endnote text"/>
    <w:basedOn w:val="Normal"/>
    <w:link w:val="EndnoteTextChar"/>
    <w:uiPriority w:val="99"/>
    <w:semiHidden/>
    <w:unhideWhenUsed/>
    <w:rsid w:val="00307192"/>
    <w:rPr>
      <w:sz w:val="20"/>
      <w:szCs w:val="20"/>
    </w:rPr>
  </w:style>
  <w:style w:type="character" w:customStyle="1" w:styleId="EndnoteTextChar">
    <w:name w:val="Endnote Text Char"/>
    <w:basedOn w:val="DefaultParagraphFont"/>
    <w:link w:val="EndnoteText"/>
    <w:uiPriority w:val="99"/>
    <w:semiHidden/>
    <w:rsid w:val="00307192"/>
    <w:rPr>
      <w:sz w:val="20"/>
      <w:szCs w:val="20"/>
    </w:rPr>
  </w:style>
  <w:style w:type="character" w:styleId="EndnoteReference">
    <w:name w:val="endnote reference"/>
    <w:basedOn w:val="DefaultParagraphFont"/>
    <w:uiPriority w:val="99"/>
    <w:semiHidden/>
    <w:unhideWhenUsed/>
    <w:rsid w:val="00307192"/>
    <w:rPr>
      <w:vertAlign w:val="superscript"/>
    </w:rPr>
  </w:style>
  <w:style w:type="paragraph" w:styleId="ListParagraph">
    <w:name w:val="List Paragraph"/>
    <w:basedOn w:val="Normal"/>
    <w:uiPriority w:val="34"/>
    <w:qFormat/>
    <w:rsid w:val="00307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3DEA-F841-4715-8D62-762154C2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13</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abbas</cp:lastModifiedBy>
  <cp:revision>44</cp:revision>
  <dcterms:created xsi:type="dcterms:W3CDTF">2013-05-20T19:14:00Z</dcterms:created>
  <dcterms:modified xsi:type="dcterms:W3CDTF">2015-12-14T20:45:00Z</dcterms:modified>
</cp:coreProperties>
</file>