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8D" w:rsidRPr="005C762B" w:rsidRDefault="001E1399" w:rsidP="005C762B">
      <w:pPr>
        <w:bidi/>
        <w:spacing w:line="240" w:lineRule="auto"/>
        <w:jc w:val="center"/>
        <w:rPr>
          <w:rFonts w:cs="B Lotus"/>
          <w:b/>
          <w:bCs/>
          <w:sz w:val="28"/>
          <w:szCs w:val="28"/>
          <w:rtl/>
          <w:lang w:bidi="fa-IR"/>
        </w:rPr>
      </w:pPr>
      <w:bookmarkStart w:id="0" w:name="OLE_LINK14"/>
      <w:bookmarkStart w:id="1" w:name="OLE_LINK15"/>
      <w:r w:rsidRPr="005C762B">
        <w:rPr>
          <w:rFonts w:cs="B Lotus" w:hint="cs"/>
          <w:b/>
          <w:bCs/>
          <w:sz w:val="28"/>
          <w:szCs w:val="28"/>
          <w:rtl/>
          <w:lang w:bidi="fa-IR"/>
        </w:rPr>
        <w:t>پرسشنامة راهبردهای شناختی تنظیم هیجان</w:t>
      </w:r>
    </w:p>
    <w:p w:rsidR="001E1399" w:rsidRPr="005C762B" w:rsidRDefault="001E1399" w:rsidP="005C762B">
      <w:pPr>
        <w:pBdr>
          <w:bottom w:val="single" w:sz="4" w:space="1" w:color="auto"/>
        </w:pBdr>
        <w:bidi/>
        <w:spacing w:line="240" w:lineRule="auto"/>
        <w:jc w:val="center"/>
        <w:rPr>
          <w:rFonts w:cs="B Lotus"/>
          <w:b/>
          <w:bCs/>
          <w:sz w:val="28"/>
          <w:szCs w:val="28"/>
          <w:lang w:val="en-GB"/>
        </w:rPr>
      </w:pPr>
      <w:bookmarkStart w:id="2" w:name="OLE_LINK22"/>
      <w:bookmarkStart w:id="3" w:name="OLE_LINK23"/>
      <w:r w:rsidRPr="005C762B">
        <w:rPr>
          <w:rFonts w:cs="B Lotus"/>
          <w:b/>
          <w:bCs/>
          <w:sz w:val="28"/>
          <w:szCs w:val="28"/>
          <w:lang w:val="en-GB"/>
        </w:rPr>
        <w:t>Cognitive Emotion Regulation Questionnaire</w:t>
      </w:r>
    </w:p>
    <w:bookmarkEnd w:id="2"/>
    <w:bookmarkEnd w:id="3"/>
    <w:p w:rsidR="00F045A9" w:rsidRPr="005C762B" w:rsidRDefault="001E1399" w:rsidP="005C762B">
      <w:pPr>
        <w:pBdr>
          <w:bottom w:val="single" w:sz="4" w:space="1" w:color="auto"/>
        </w:pBd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پرسشنامة زیر شامل سئوالاتی است که سبک پاسخدهی شما به حوادث و راهبردهایی که </w:t>
      </w:r>
      <w:r w:rsidR="002E1D40" w:rsidRPr="005C762B">
        <w:rPr>
          <w:rFonts w:cs="B Lotus" w:hint="cs"/>
          <w:sz w:val="28"/>
          <w:szCs w:val="28"/>
          <w:rtl/>
          <w:lang w:bidi="fa-IR"/>
        </w:rPr>
        <w:t xml:space="preserve">معمولاً </w:t>
      </w:r>
      <w:r w:rsidRPr="005C762B">
        <w:rPr>
          <w:rFonts w:cs="B Lotus" w:hint="cs"/>
          <w:sz w:val="28"/>
          <w:szCs w:val="28"/>
          <w:rtl/>
          <w:lang w:bidi="fa-IR"/>
        </w:rPr>
        <w:t xml:space="preserve">در موقعیت های </w:t>
      </w:r>
      <w:r w:rsidR="002E1D40" w:rsidRPr="005C762B">
        <w:rPr>
          <w:rFonts w:cs="B Lotus" w:hint="cs"/>
          <w:sz w:val="28"/>
          <w:szCs w:val="28"/>
          <w:rtl/>
          <w:lang w:bidi="fa-IR"/>
        </w:rPr>
        <w:t>دشوار</w:t>
      </w:r>
      <w:r w:rsidR="000D243C" w:rsidRPr="005C762B">
        <w:rPr>
          <w:rFonts w:cs="B Lotus" w:hint="cs"/>
          <w:sz w:val="28"/>
          <w:szCs w:val="28"/>
          <w:rtl/>
          <w:lang w:bidi="fa-IR"/>
        </w:rPr>
        <w:t xml:space="preserve"> به کار می برید را نشان می ده</w:t>
      </w:r>
      <w:r w:rsidRPr="005C762B">
        <w:rPr>
          <w:rFonts w:cs="B Lotus" w:hint="cs"/>
          <w:sz w:val="28"/>
          <w:szCs w:val="28"/>
          <w:rtl/>
          <w:lang w:bidi="fa-IR"/>
        </w:rPr>
        <w:t>د.</w:t>
      </w:r>
      <w:r w:rsidR="002E1D40" w:rsidRPr="005C762B">
        <w:rPr>
          <w:rFonts w:cs="B Lotus" w:hint="cs"/>
          <w:sz w:val="28"/>
          <w:szCs w:val="28"/>
          <w:rtl/>
          <w:lang w:bidi="fa-IR"/>
        </w:rPr>
        <w:t xml:space="preserve"> سعی کنید موقعیتی را به یاد بیاورید که در شما استرس و ناراحتی ایجاد کرده </w:t>
      </w:r>
      <w:r w:rsidR="00341D17" w:rsidRPr="005C762B">
        <w:rPr>
          <w:rFonts w:cs="B Lotus" w:hint="cs"/>
          <w:sz w:val="28"/>
          <w:szCs w:val="28"/>
          <w:rtl/>
          <w:lang w:bidi="fa-IR"/>
        </w:rPr>
        <w:t xml:space="preserve">است </w:t>
      </w:r>
      <w:r w:rsidR="002E1D40" w:rsidRPr="005C762B">
        <w:rPr>
          <w:rFonts w:cs="B Lotus" w:hint="cs"/>
          <w:sz w:val="28"/>
          <w:szCs w:val="28"/>
          <w:rtl/>
          <w:lang w:bidi="fa-IR"/>
        </w:rPr>
        <w:t>و بعد با توجه به رفتارتان در آن موقعیت، عبارت های زیر را</w:t>
      </w:r>
      <w:r w:rsidR="00341D17" w:rsidRPr="005C762B">
        <w:rPr>
          <w:rFonts w:cs="B Lotus" w:hint="cs"/>
          <w:sz w:val="28"/>
          <w:szCs w:val="28"/>
          <w:rtl/>
          <w:lang w:bidi="fa-IR"/>
        </w:rPr>
        <w:t xml:space="preserve"> (در مقیاس1 تا5) درجه بندی کنید و عدد مناسب را </w:t>
      </w:r>
      <w:r w:rsidR="00C22478" w:rsidRPr="005C762B">
        <w:rPr>
          <w:rFonts w:cs="B Lotus" w:hint="cs"/>
          <w:sz w:val="28"/>
          <w:szCs w:val="28"/>
          <w:rtl/>
          <w:lang w:bidi="fa-IR"/>
        </w:rPr>
        <w:t>روی نقطه چین کنار هر عبارتبنویسید.</w:t>
      </w:r>
    </w:p>
    <w:p w:rsidR="006A2A62" w:rsidRPr="005C762B" w:rsidRDefault="007643B7" w:rsidP="00D1601C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bookmarkStart w:id="4" w:name="OLE_LINK12"/>
      <w:bookmarkStart w:id="5" w:name="OLE_LINK13"/>
      <w:r>
        <w:rPr>
          <w:rFonts w:cs="B Lotus" w:hint="cs"/>
          <w:sz w:val="28"/>
          <w:szCs w:val="28"/>
          <w:rtl/>
          <w:lang w:bidi="fa-IR"/>
        </w:rPr>
        <w:t>....</w:t>
      </w:r>
      <w:r w:rsidR="00527B20" w:rsidRPr="005C762B">
        <w:rPr>
          <w:rFonts w:cs="B Lotus" w:hint="cs"/>
          <w:sz w:val="28"/>
          <w:szCs w:val="28"/>
          <w:rtl/>
          <w:lang w:bidi="fa-IR"/>
        </w:rPr>
        <w:t>......5.................</w:t>
      </w:r>
      <w:r w:rsidR="006A2A62" w:rsidRPr="005C762B">
        <w:rPr>
          <w:rFonts w:cs="B Lotus" w:hint="cs"/>
          <w:sz w:val="28"/>
          <w:szCs w:val="28"/>
          <w:rtl/>
          <w:lang w:bidi="fa-IR"/>
        </w:rPr>
        <w:t>..</w:t>
      </w:r>
      <w:r w:rsidR="00D1601C">
        <w:rPr>
          <w:rFonts w:cs="B Lotus" w:hint="cs"/>
          <w:sz w:val="28"/>
          <w:szCs w:val="28"/>
          <w:rtl/>
          <w:lang w:bidi="fa-IR"/>
        </w:rPr>
        <w:t>......</w:t>
      </w:r>
      <w:r w:rsidR="00527B20" w:rsidRPr="005C762B">
        <w:rPr>
          <w:rFonts w:cs="B Lotus" w:hint="cs"/>
          <w:sz w:val="28"/>
          <w:szCs w:val="28"/>
          <w:rtl/>
          <w:lang w:bidi="fa-IR"/>
        </w:rPr>
        <w:t>.</w:t>
      </w:r>
      <w:r w:rsidR="00D1601C">
        <w:rPr>
          <w:rFonts w:cs="B Lotus" w:hint="cs"/>
          <w:sz w:val="28"/>
          <w:szCs w:val="28"/>
          <w:rtl/>
          <w:lang w:bidi="fa-IR"/>
        </w:rPr>
        <w:t>.........4.......................</w:t>
      </w:r>
      <w:r w:rsidR="00527B20" w:rsidRPr="005C762B">
        <w:rPr>
          <w:rFonts w:cs="B Lotus" w:hint="cs"/>
          <w:sz w:val="28"/>
          <w:szCs w:val="28"/>
          <w:rtl/>
          <w:lang w:bidi="fa-IR"/>
        </w:rPr>
        <w:t>.......3.....................</w:t>
      </w:r>
      <w:r w:rsidR="006A2A62" w:rsidRPr="005C762B">
        <w:rPr>
          <w:rFonts w:cs="B Lotus" w:hint="cs"/>
          <w:sz w:val="28"/>
          <w:szCs w:val="28"/>
          <w:rtl/>
          <w:lang w:bidi="fa-IR"/>
        </w:rPr>
        <w:t>..</w:t>
      </w:r>
      <w:r w:rsidR="00527B20" w:rsidRPr="005C762B">
        <w:rPr>
          <w:rFonts w:cs="B Lotus" w:hint="cs"/>
          <w:sz w:val="28"/>
          <w:szCs w:val="28"/>
          <w:rtl/>
          <w:lang w:bidi="fa-IR"/>
        </w:rPr>
        <w:t>....................2...........................................1...........تقریباً همیشه           بیشتر اوقات       درحدود</w:t>
      </w:r>
      <w:r w:rsidR="009A4CEB" w:rsidRPr="005C762B">
        <w:rPr>
          <w:rFonts w:cs="B Lotus" w:hint="cs"/>
          <w:sz w:val="28"/>
          <w:szCs w:val="28"/>
          <w:rtl/>
          <w:lang w:bidi="fa-IR"/>
        </w:rPr>
        <w:t xml:space="preserve"> نیمی از اوقات       </w:t>
      </w:r>
      <w:r w:rsidR="00527B20" w:rsidRPr="005C762B">
        <w:rPr>
          <w:rFonts w:cs="B Lotus" w:hint="cs"/>
          <w:sz w:val="28"/>
          <w:szCs w:val="28"/>
          <w:rtl/>
          <w:lang w:bidi="fa-IR"/>
        </w:rPr>
        <w:t xml:space="preserve">بعضی اوقات   </w:t>
      </w:r>
      <w:r w:rsidR="00DA0FD4" w:rsidRPr="005C762B">
        <w:rPr>
          <w:rFonts w:cs="B Lotus" w:hint="cs"/>
          <w:sz w:val="28"/>
          <w:szCs w:val="28"/>
          <w:rtl/>
          <w:lang w:bidi="fa-IR"/>
        </w:rPr>
        <w:t xml:space="preserve">    تقریباً هرگز</w:t>
      </w:r>
    </w:p>
    <w:bookmarkEnd w:id="4"/>
    <w:bookmarkEnd w:id="5"/>
    <w:p w:rsidR="00412F22" w:rsidRPr="005C762B" w:rsidRDefault="00412F22" w:rsidP="005C762B">
      <w:pPr>
        <w:bidi/>
        <w:spacing w:line="240" w:lineRule="auto"/>
        <w:rPr>
          <w:rFonts w:cs="B Lotus"/>
          <w:b/>
          <w:bCs/>
          <w:sz w:val="28"/>
          <w:szCs w:val="28"/>
          <w:lang w:bidi="fa-IR"/>
        </w:rPr>
      </w:pPr>
    </w:p>
    <w:p w:rsidR="00C22478" w:rsidRPr="005C762B" w:rsidRDefault="001E1399" w:rsidP="005C762B">
      <w:pPr>
        <w:bidi/>
        <w:spacing w:line="24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5C762B">
        <w:rPr>
          <w:rFonts w:cs="B Lotus" w:hint="cs"/>
          <w:b/>
          <w:bCs/>
          <w:sz w:val="28"/>
          <w:szCs w:val="28"/>
          <w:rtl/>
          <w:lang w:bidi="fa-IR"/>
        </w:rPr>
        <w:t xml:space="preserve">وقتی که در یک موقعیت </w:t>
      </w:r>
      <w:r w:rsidR="002E1D40" w:rsidRPr="005C762B">
        <w:rPr>
          <w:rFonts w:cs="B Lotus" w:hint="cs"/>
          <w:b/>
          <w:bCs/>
          <w:sz w:val="28"/>
          <w:szCs w:val="28"/>
          <w:rtl/>
          <w:lang w:bidi="fa-IR"/>
        </w:rPr>
        <w:t>سخت و ناراحت کننده</w:t>
      </w:r>
      <w:r w:rsidRPr="005C762B">
        <w:rPr>
          <w:rFonts w:cs="B Lotus" w:hint="cs"/>
          <w:b/>
          <w:bCs/>
          <w:sz w:val="28"/>
          <w:szCs w:val="28"/>
          <w:rtl/>
          <w:lang w:bidi="fa-IR"/>
        </w:rPr>
        <w:t xml:space="preserve"> قرار می گیرم:</w:t>
      </w:r>
    </w:p>
    <w:p w:rsidR="009A4CEB" w:rsidRPr="005C762B" w:rsidRDefault="00D412F2" w:rsidP="005C762B">
      <w:pPr>
        <w:bidi/>
        <w:spacing w:line="240" w:lineRule="auto"/>
        <w:rPr>
          <w:rFonts w:cs="B Lotus"/>
          <w:sz w:val="28"/>
          <w:szCs w:val="28"/>
          <w:lang w:bidi="fa-IR"/>
        </w:rPr>
      </w:pPr>
      <w:bookmarkStart w:id="6" w:name="OLE_LINK1"/>
      <w:bookmarkStart w:id="7" w:name="OLE_LINK2"/>
      <w:bookmarkStart w:id="8" w:name="OLE_LINK16"/>
      <w:bookmarkStart w:id="9" w:name="OLE_LINK17"/>
      <w:r w:rsidRPr="005C762B">
        <w:rPr>
          <w:rFonts w:cs="B Lotus" w:hint="cs"/>
          <w:sz w:val="28"/>
          <w:szCs w:val="28"/>
          <w:rtl/>
          <w:lang w:bidi="fa-IR"/>
        </w:rPr>
        <w:t>...................</w:t>
      </w:r>
      <w:r w:rsidR="009A4CEB" w:rsidRPr="005C762B">
        <w:rPr>
          <w:rFonts w:cs="B Lotus" w:hint="cs"/>
          <w:sz w:val="28"/>
          <w:szCs w:val="28"/>
          <w:rtl/>
          <w:lang w:bidi="fa-IR"/>
        </w:rPr>
        <w:t xml:space="preserve">        1)  </w:t>
      </w:r>
      <w:bookmarkEnd w:id="6"/>
      <w:bookmarkEnd w:id="7"/>
      <w:r w:rsidR="000C742E" w:rsidRPr="005C762B">
        <w:rPr>
          <w:rFonts w:cs="B Lotus" w:hint="cs"/>
          <w:sz w:val="28"/>
          <w:szCs w:val="28"/>
          <w:rtl/>
          <w:lang w:bidi="fa-IR"/>
        </w:rPr>
        <w:t>احساس می کنم من تنها فرد</w:t>
      </w:r>
      <w:r w:rsidR="00256D8F" w:rsidRPr="005C762B">
        <w:rPr>
          <w:rFonts w:cs="B Lotus" w:hint="cs"/>
          <w:sz w:val="28"/>
          <w:szCs w:val="28"/>
          <w:rtl/>
          <w:lang w:bidi="fa-IR"/>
        </w:rPr>
        <w:t>ی هستم که به خاطر آن مقصرم</w:t>
      </w:r>
      <w:r w:rsidR="000C742E" w:rsidRPr="005C762B">
        <w:rPr>
          <w:rFonts w:cs="B Lotus" w:hint="cs"/>
          <w:sz w:val="28"/>
          <w:szCs w:val="28"/>
          <w:rtl/>
          <w:lang w:bidi="fa-IR"/>
        </w:rPr>
        <w:t>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2)  </w:t>
      </w:r>
      <w:r w:rsidR="000C742E" w:rsidRPr="005C762B">
        <w:rPr>
          <w:rFonts w:cs="B Lotus" w:hint="cs"/>
          <w:sz w:val="28"/>
          <w:szCs w:val="28"/>
          <w:rtl/>
          <w:lang w:bidi="fa-IR"/>
        </w:rPr>
        <w:t>فکر می کنم باید بپذیرم که دیگر این اتفاق افتاده است.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3)  </w:t>
      </w:r>
      <w:r w:rsidR="000C742E" w:rsidRPr="005C762B">
        <w:rPr>
          <w:rFonts w:cs="B Lotus" w:hint="cs"/>
          <w:sz w:val="28"/>
          <w:szCs w:val="28"/>
          <w:rtl/>
          <w:lang w:bidi="fa-IR"/>
        </w:rPr>
        <w:t xml:space="preserve">اغلب به این </w:t>
      </w:r>
      <w:r w:rsidR="00C40C2E" w:rsidRPr="005C762B">
        <w:rPr>
          <w:rFonts w:cs="B Lotus" w:hint="cs"/>
          <w:sz w:val="28"/>
          <w:szCs w:val="28"/>
          <w:rtl/>
          <w:lang w:bidi="fa-IR"/>
        </w:rPr>
        <w:t>می اندیشم</w:t>
      </w:r>
      <w:r w:rsidR="000C742E" w:rsidRPr="005C762B">
        <w:rPr>
          <w:rFonts w:cs="B Lotus" w:hint="cs"/>
          <w:sz w:val="28"/>
          <w:szCs w:val="28"/>
          <w:rtl/>
          <w:lang w:bidi="fa-IR"/>
        </w:rPr>
        <w:t xml:space="preserve"> که چه احساسی نسبت به این تجربة سخت دارم.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>...................        4)</w:t>
      </w:r>
      <w:r w:rsidR="000C742E" w:rsidRPr="005C762B">
        <w:rPr>
          <w:rFonts w:cs="B Lotus" w:hint="cs"/>
          <w:sz w:val="28"/>
          <w:szCs w:val="28"/>
          <w:rtl/>
          <w:lang w:bidi="fa-IR"/>
        </w:rPr>
        <w:t>به چیزهایی فکر می کنم که از آن تجربة سخت بهتر هستند.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5)  </w:t>
      </w:r>
      <w:r w:rsidR="000C742E" w:rsidRPr="005C762B">
        <w:rPr>
          <w:rFonts w:cs="B Lotus" w:hint="cs"/>
          <w:sz w:val="28"/>
          <w:szCs w:val="28"/>
          <w:rtl/>
          <w:lang w:bidi="fa-IR"/>
        </w:rPr>
        <w:t xml:space="preserve">به بهترین کاری که در آن لحظه می توانم انجام دهم </w:t>
      </w:r>
      <w:r w:rsidR="00C40C2E" w:rsidRPr="005C762B">
        <w:rPr>
          <w:rFonts w:cs="B Lotus" w:hint="cs"/>
          <w:sz w:val="28"/>
          <w:szCs w:val="28"/>
          <w:rtl/>
          <w:lang w:bidi="fa-IR"/>
        </w:rPr>
        <w:t>می اندیشم</w:t>
      </w:r>
      <w:r w:rsidR="000C742E" w:rsidRPr="005C762B">
        <w:rPr>
          <w:rFonts w:cs="B Lotus" w:hint="cs"/>
          <w:sz w:val="28"/>
          <w:szCs w:val="28"/>
          <w:rtl/>
          <w:lang w:bidi="fa-IR"/>
        </w:rPr>
        <w:t>.</w:t>
      </w:r>
    </w:p>
    <w:p w:rsidR="009A4CEB" w:rsidRPr="005C762B" w:rsidRDefault="00256D8F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 ...................  </w:t>
      </w:r>
      <w:r w:rsidR="009A4CEB" w:rsidRPr="005C762B">
        <w:rPr>
          <w:rFonts w:cs="B Lotus" w:hint="cs"/>
          <w:sz w:val="28"/>
          <w:szCs w:val="28"/>
          <w:rtl/>
          <w:lang w:bidi="fa-IR"/>
        </w:rPr>
        <w:t xml:space="preserve">     6)  </w:t>
      </w:r>
      <w:r w:rsidR="000C742E" w:rsidRPr="005C762B">
        <w:rPr>
          <w:rFonts w:cs="B Lotus" w:hint="cs"/>
          <w:sz w:val="28"/>
          <w:szCs w:val="28"/>
          <w:rtl/>
          <w:lang w:bidi="fa-IR"/>
        </w:rPr>
        <w:t>فکر می کنم بتوانم از این موقعیت چیزهایی بیاموزم.</w:t>
      </w:r>
    </w:p>
    <w:p w:rsidR="009A4CEB" w:rsidRPr="005C762B" w:rsidRDefault="00256D8F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7) </w:t>
      </w:r>
      <w:r w:rsidR="000C742E" w:rsidRPr="005C762B">
        <w:rPr>
          <w:rFonts w:cs="B Lotus" w:hint="cs"/>
          <w:sz w:val="28"/>
          <w:szCs w:val="28"/>
          <w:rtl/>
          <w:lang w:bidi="fa-IR"/>
        </w:rPr>
        <w:t xml:space="preserve"> فکر می کنم که</w:t>
      </w:r>
      <w:r w:rsidRPr="005C762B">
        <w:rPr>
          <w:rFonts w:cs="B Lotus" w:hint="cs"/>
          <w:sz w:val="28"/>
          <w:szCs w:val="28"/>
          <w:rtl/>
          <w:lang w:bidi="fa-IR"/>
        </w:rPr>
        <w:t xml:space="preserve"> شرایط</w:t>
      </w:r>
      <w:r w:rsidR="000C742E" w:rsidRPr="005C762B">
        <w:rPr>
          <w:rFonts w:cs="B Lotus" w:hint="cs"/>
          <w:sz w:val="28"/>
          <w:szCs w:val="28"/>
          <w:rtl/>
          <w:lang w:bidi="fa-IR"/>
        </w:rPr>
        <w:t xml:space="preserve"> می توانست</w:t>
      </w:r>
      <w:r w:rsidRPr="005C762B">
        <w:rPr>
          <w:rFonts w:cs="B Lotus" w:hint="cs"/>
          <w:sz w:val="28"/>
          <w:szCs w:val="28"/>
          <w:rtl/>
          <w:lang w:bidi="fa-IR"/>
        </w:rPr>
        <w:t xml:space="preserve"> خیلی</w:t>
      </w:r>
      <w:r w:rsidR="000C742E" w:rsidRPr="005C762B">
        <w:rPr>
          <w:rFonts w:cs="B Lotus" w:hint="cs"/>
          <w:sz w:val="28"/>
          <w:szCs w:val="28"/>
          <w:rtl/>
          <w:lang w:bidi="fa-IR"/>
        </w:rPr>
        <w:t xml:space="preserve"> بدتر از این باشد.</w:t>
      </w:r>
    </w:p>
    <w:p w:rsidR="009A4CEB" w:rsidRPr="005C762B" w:rsidRDefault="00256D8F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>...................        8) اغلب فکر می کنم شرایطی که دارم خیلی بدتر از چیزی است که دیگران تجربه کرده اند.</w:t>
      </w:r>
    </w:p>
    <w:p w:rsidR="009A4CEB" w:rsidRPr="005C762B" w:rsidRDefault="00703326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>...................        9)</w:t>
      </w:r>
      <w:r w:rsidR="00256D8F" w:rsidRPr="005C762B">
        <w:rPr>
          <w:rFonts w:cs="B Lotus" w:hint="cs"/>
          <w:sz w:val="28"/>
          <w:szCs w:val="28"/>
          <w:rtl/>
          <w:lang w:bidi="fa-IR"/>
        </w:rPr>
        <w:t>احساس می کنم برای این اتفاق</w:t>
      </w:r>
      <w:r w:rsidR="00341D17" w:rsidRPr="005C762B">
        <w:rPr>
          <w:rFonts w:cs="B Lotus" w:hint="cs"/>
          <w:sz w:val="28"/>
          <w:szCs w:val="28"/>
          <w:rtl/>
          <w:lang w:bidi="fa-IR"/>
        </w:rPr>
        <w:t>،</w:t>
      </w:r>
      <w:r w:rsidR="00256D8F" w:rsidRPr="005C762B">
        <w:rPr>
          <w:rFonts w:cs="B Lotus" w:hint="cs"/>
          <w:sz w:val="28"/>
          <w:szCs w:val="28"/>
          <w:rtl/>
          <w:lang w:bidi="fa-IR"/>
        </w:rPr>
        <w:t xml:space="preserve"> باید دیگران را مقصر بدانم.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10)  </w:t>
      </w:r>
      <w:r w:rsidR="00256D8F" w:rsidRPr="005C762B">
        <w:rPr>
          <w:rFonts w:cs="B Lotus" w:hint="cs"/>
          <w:sz w:val="28"/>
          <w:szCs w:val="28"/>
          <w:rtl/>
          <w:lang w:bidi="fa-IR"/>
        </w:rPr>
        <w:t>احساس می کنم من تنها فرد مسئول برای آنچه که اتفاق افتاده هستم.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11) </w:t>
      </w:r>
      <w:r w:rsidR="00256D8F" w:rsidRPr="005C762B">
        <w:rPr>
          <w:rFonts w:cs="B Lotus" w:hint="cs"/>
          <w:sz w:val="28"/>
          <w:szCs w:val="28"/>
          <w:rtl/>
          <w:lang w:bidi="fa-IR"/>
        </w:rPr>
        <w:t xml:space="preserve"> فکر می کنم باید این موقعیت را بپذیرم.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12)  </w:t>
      </w:r>
      <w:r w:rsidR="00703326" w:rsidRPr="005C762B">
        <w:rPr>
          <w:rFonts w:cs="B Lotus" w:hint="cs"/>
          <w:sz w:val="28"/>
          <w:szCs w:val="28"/>
          <w:rtl/>
          <w:lang w:bidi="fa-IR"/>
        </w:rPr>
        <w:t xml:space="preserve">بیش از حد در افکار و احساساتم در مورد تجربه ای که دارم غوطه ور می شوم. 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13)  </w:t>
      </w:r>
      <w:r w:rsidR="00341D17" w:rsidRPr="005C762B">
        <w:rPr>
          <w:rFonts w:cs="B Lotus" w:hint="cs"/>
          <w:sz w:val="28"/>
          <w:szCs w:val="28"/>
          <w:rtl/>
          <w:lang w:bidi="fa-IR"/>
        </w:rPr>
        <w:t>به چیزهای خوب و لذت بخش،</w:t>
      </w:r>
      <w:r w:rsidR="00A94859" w:rsidRPr="005C762B">
        <w:rPr>
          <w:rFonts w:cs="B Lotus" w:hint="cs"/>
          <w:sz w:val="28"/>
          <w:szCs w:val="28"/>
          <w:rtl/>
          <w:lang w:bidi="fa-IR"/>
        </w:rPr>
        <w:t>که</w:t>
      </w:r>
      <w:r w:rsidR="00341D17" w:rsidRPr="005C762B">
        <w:rPr>
          <w:rFonts w:cs="B Lotus" w:hint="cs"/>
          <w:sz w:val="28"/>
          <w:szCs w:val="28"/>
          <w:rtl/>
          <w:lang w:bidi="fa-IR"/>
        </w:rPr>
        <w:t xml:space="preserve"> البته</w:t>
      </w:r>
      <w:r w:rsidR="00A94859" w:rsidRPr="005C762B">
        <w:rPr>
          <w:rFonts w:cs="B Lotus" w:hint="cs"/>
          <w:sz w:val="28"/>
          <w:szCs w:val="28"/>
          <w:rtl/>
          <w:lang w:bidi="fa-IR"/>
        </w:rPr>
        <w:t xml:space="preserve"> هیچ کاری برایم انجام نمی دهند</w:t>
      </w:r>
      <w:r w:rsidR="00341D17" w:rsidRPr="005C762B">
        <w:rPr>
          <w:rFonts w:cs="B Lotus" w:hint="cs"/>
          <w:sz w:val="28"/>
          <w:szCs w:val="28"/>
          <w:rtl/>
          <w:lang w:bidi="fa-IR"/>
        </w:rPr>
        <w:t>، فکر می کنم</w:t>
      </w:r>
      <w:r w:rsidR="00A94859" w:rsidRPr="005C762B">
        <w:rPr>
          <w:rFonts w:cs="B Lotus" w:hint="cs"/>
          <w:sz w:val="28"/>
          <w:szCs w:val="28"/>
          <w:rtl/>
          <w:lang w:bidi="fa-IR"/>
        </w:rPr>
        <w:t>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14)  </w:t>
      </w:r>
      <w:r w:rsidR="00A94859" w:rsidRPr="005C762B">
        <w:rPr>
          <w:rFonts w:cs="B Lotus" w:hint="cs"/>
          <w:sz w:val="28"/>
          <w:szCs w:val="28"/>
          <w:rtl/>
          <w:lang w:bidi="fa-IR"/>
        </w:rPr>
        <w:t xml:space="preserve">به این </w:t>
      </w:r>
      <w:r w:rsidR="00C40C2E" w:rsidRPr="005C762B">
        <w:rPr>
          <w:rFonts w:cs="B Lotus" w:hint="cs"/>
          <w:sz w:val="28"/>
          <w:szCs w:val="28"/>
          <w:rtl/>
          <w:lang w:bidi="fa-IR"/>
        </w:rPr>
        <w:t>می اندیشم</w:t>
      </w:r>
      <w:r w:rsidR="00A94859" w:rsidRPr="005C762B">
        <w:rPr>
          <w:rFonts w:cs="B Lotus" w:hint="cs"/>
          <w:sz w:val="28"/>
          <w:szCs w:val="28"/>
          <w:rtl/>
          <w:lang w:bidi="fa-IR"/>
        </w:rPr>
        <w:t xml:space="preserve"> که چه طور می توانم به بهترین شکل ممکن با این وضعیت کنار بیایم.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lastRenderedPageBreak/>
        <w:t xml:space="preserve">...................        15)  </w:t>
      </w:r>
      <w:r w:rsidR="00A94859" w:rsidRPr="005C762B">
        <w:rPr>
          <w:rFonts w:cs="B Lotus" w:hint="cs"/>
          <w:sz w:val="28"/>
          <w:szCs w:val="28"/>
          <w:rtl/>
          <w:lang w:bidi="fa-IR"/>
        </w:rPr>
        <w:t>فکر می کنم بتوانم با سپری کردن این وقایع، فرد قویتری از آب در بیایم.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16)  </w:t>
      </w:r>
      <w:r w:rsidR="00A94859" w:rsidRPr="005C762B">
        <w:rPr>
          <w:rFonts w:cs="B Lotus" w:hint="cs"/>
          <w:sz w:val="28"/>
          <w:szCs w:val="28"/>
          <w:rtl/>
          <w:lang w:bidi="fa-IR"/>
        </w:rPr>
        <w:t>به این فکر می کنم که دیگران دچار تجربه هایی بدتر از این شده اند.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17)  </w:t>
      </w:r>
      <w:r w:rsidR="00C40C2E" w:rsidRPr="005C762B">
        <w:rPr>
          <w:rFonts w:cs="B Lotus" w:hint="cs"/>
          <w:sz w:val="28"/>
          <w:szCs w:val="28"/>
          <w:rtl/>
          <w:lang w:bidi="fa-IR"/>
        </w:rPr>
        <w:t>مرتباً به این فکر می کنم</w:t>
      </w:r>
      <w:r w:rsidR="00A94859" w:rsidRPr="005C762B">
        <w:rPr>
          <w:rFonts w:cs="B Lotus" w:hint="cs"/>
          <w:sz w:val="28"/>
          <w:szCs w:val="28"/>
          <w:rtl/>
          <w:lang w:bidi="fa-IR"/>
        </w:rPr>
        <w:t xml:space="preserve"> که تجربه ای که من دارم چه قدر </w:t>
      </w:r>
      <w:r w:rsidR="00341D17" w:rsidRPr="005C762B">
        <w:rPr>
          <w:rFonts w:cs="B Lotus" w:hint="cs"/>
          <w:sz w:val="28"/>
          <w:szCs w:val="28"/>
          <w:rtl/>
          <w:lang w:bidi="fa-IR"/>
        </w:rPr>
        <w:t>سخت و وحشتناک</w:t>
      </w:r>
      <w:r w:rsidR="00A94859" w:rsidRPr="005C762B">
        <w:rPr>
          <w:rFonts w:cs="B Lotus" w:hint="cs"/>
          <w:sz w:val="28"/>
          <w:szCs w:val="28"/>
          <w:rtl/>
          <w:lang w:bidi="fa-IR"/>
        </w:rPr>
        <w:t xml:space="preserve"> است.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18)  </w:t>
      </w:r>
      <w:r w:rsidR="00C47392" w:rsidRPr="005C762B">
        <w:rPr>
          <w:rFonts w:cs="B Lotus" w:hint="cs"/>
          <w:sz w:val="28"/>
          <w:szCs w:val="28"/>
          <w:rtl/>
          <w:lang w:bidi="fa-IR"/>
        </w:rPr>
        <w:t>فکر می کنم که دیگران مسئول اتفاقی که</w:t>
      </w:r>
      <w:r w:rsidR="00341D17" w:rsidRPr="005C762B">
        <w:rPr>
          <w:rFonts w:cs="B Lotus" w:hint="cs"/>
          <w:sz w:val="28"/>
          <w:szCs w:val="28"/>
          <w:rtl/>
          <w:lang w:bidi="fa-IR"/>
        </w:rPr>
        <w:t xml:space="preserve"> برای من</w:t>
      </w:r>
      <w:r w:rsidR="00C47392" w:rsidRPr="005C762B">
        <w:rPr>
          <w:rFonts w:cs="B Lotus" w:hint="cs"/>
          <w:sz w:val="28"/>
          <w:szCs w:val="28"/>
          <w:rtl/>
          <w:lang w:bidi="fa-IR"/>
        </w:rPr>
        <w:t xml:space="preserve"> افتاده، هستند.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bookmarkStart w:id="10" w:name="OLE_LINK18"/>
      <w:bookmarkStart w:id="11" w:name="OLE_LINK19"/>
      <w:bookmarkEnd w:id="8"/>
      <w:bookmarkEnd w:id="9"/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19)  </w:t>
      </w:r>
      <w:r w:rsidR="00C47392" w:rsidRPr="005C762B">
        <w:rPr>
          <w:rFonts w:cs="B Lotus" w:hint="cs"/>
          <w:sz w:val="28"/>
          <w:szCs w:val="28"/>
          <w:rtl/>
          <w:lang w:bidi="fa-IR"/>
        </w:rPr>
        <w:t>به اشتباهاتی فکر می کنم که خودم در مورد این موضوع مرتکب شده ام.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20)  </w:t>
      </w:r>
      <w:r w:rsidR="00C47392" w:rsidRPr="005C762B">
        <w:rPr>
          <w:rFonts w:cs="B Lotus" w:hint="cs"/>
          <w:sz w:val="28"/>
          <w:szCs w:val="28"/>
          <w:rtl/>
          <w:lang w:bidi="fa-IR"/>
        </w:rPr>
        <w:t>فکر می کنم نمی توانم در این شرایط چیزی را تغییر بدهم.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21)  </w:t>
      </w:r>
      <w:r w:rsidR="00C47392" w:rsidRPr="005C762B">
        <w:rPr>
          <w:rFonts w:cs="B Lotus" w:hint="cs"/>
          <w:sz w:val="28"/>
          <w:szCs w:val="28"/>
          <w:rtl/>
          <w:lang w:bidi="fa-IR"/>
        </w:rPr>
        <w:t>می خواهم بدانم چرا در مورد تجربه ای که برایم پیش آمده، این طوری احساس می کنم.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22)  </w:t>
      </w:r>
      <w:r w:rsidR="00C47392" w:rsidRPr="005C762B">
        <w:rPr>
          <w:rFonts w:cs="B Lotus" w:hint="cs"/>
          <w:sz w:val="28"/>
          <w:szCs w:val="28"/>
          <w:rtl/>
          <w:lang w:bidi="fa-IR"/>
        </w:rPr>
        <w:t>به جای فکر کردن به آنچه اتفاق افتاده، به چیزهای خوب فکر می کنم.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23)  </w:t>
      </w:r>
      <w:r w:rsidR="00C47392" w:rsidRPr="005C762B">
        <w:rPr>
          <w:rFonts w:cs="B Lotus" w:hint="cs"/>
          <w:sz w:val="28"/>
          <w:szCs w:val="28"/>
          <w:rtl/>
          <w:lang w:bidi="fa-IR"/>
        </w:rPr>
        <w:t xml:space="preserve">به این </w:t>
      </w:r>
      <w:r w:rsidR="00C40C2E" w:rsidRPr="005C762B">
        <w:rPr>
          <w:rFonts w:cs="B Lotus" w:hint="cs"/>
          <w:sz w:val="28"/>
          <w:szCs w:val="28"/>
          <w:rtl/>
          <w:lang w:bidi="fa-IR"/>
        </w:rPr>
        <w:t>می اندیشم</w:t>
      </w:r>
      <w:r w:rsidR="00C47392" w:rsidRPr="005C762B">
        <w:rPr>
          <w:rFonts w:cs="B Lotus" w:hint="cs"/>
          <w:sz w:val="28"/>
          <w:szCs w:val="28"/>
          <w:rtl/>
          <w:lang w:bidi="fa-IR"/>
        </w:rPr>
        <w:t xml:space="preserve"> که چه طور می توانم این وضعیت را تغییر دهم.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24)  </w:t>
      </w:r>
      <w:r w:rsidR="00C47392" w:rsidRPr="005C762B">
        <w:rPr>
          <w:rFonts w:cs="B Lotus" w:hint="cs"/>
          <w:sz w:val="28"/>
          <w:szCs w:val="28"/>
          <w:rtl/>
          <w:lang w:bidi="fa-IR"/>
        </w:rPr>
        <w:t>فکر می کنم این موقعیت جنبه های مثبتی هم دارد.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25)  </w:t>
      </w:r>
      <w:r w:rsidR="00F14FF4" w:rsidRPr="005C762B">
        <w:rPr>
          <w:rFonts w:cs="B Lotus" w:hint="cs"/>
          <w:sz w:val="28"/>
          <w:szCs w:val="28"/>
          <w:rtl/>
          <w:lang w:bidi="fa-IR"/>
        </w:rPr>
        <w:t>فکر می کنم که این وضعیت در مقایسه با بقیة چیزها خیلی هم بد نیست.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26)  </w:t>
      </w:r>
      <w:r w:rsidR="00F14FF4" w:rsidRPr="005C762B">
        <w:rPr>
          <w:rFonts w:cs="B Lotus" w:hint="cs"/>
          <w:sz w:val="28"/>
          <w:szCs w:val="28"/>
          <w:rtl/>
          <w:lang w:bidi="fa-IR"/>
        </w:rPr>
        <w:t>اغلب به این فکر می کنم که آنچه تجربه کرده ام، بدترین چیزی است که می تواند برای یک فرد اتفاق بیفتد.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27)  </w:t>
      </w:r>
      <w:r w:rsidR="00F14FF4" w:rsidRPr="005C762B">
        <w:rPr>
          <w:rFonts w:cs="B Lotus" w:hint="cs"/>
          <w:sz w:val="28"/>
          <w:szCs w:val="28"/>
          <w:rtl/>
          <w:lang w:bidi="fa-IR"/>
        </w:rPr>
        <w:t>به اشتباهاتی که دیگران در این موضوع مرتکب شده اند فکر می کنم.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28)  </w:t>
      </w:r>
      <w:r w:rsidR="00F14FF4" w:rsidRPr="005C762B">
        <w:rPr>
          <w:rFonts w:cs="B Lotus" w:hint="cs"/>
          <w:sz w:val="28"/>
          <w:szCs w:val="28"/>
          <w:rtl/>
          <w:lang w:bidi="fa-IR"/>
        </w:rPr>
        <w:t>فکر می کنم که اساساً علت این مسئله را باید در درون خودم جستجو کنم.</w:t>
      </w:r>
    </w:p>
    <w:p w:rsidR="00D412F2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29)  </w:t>
      </w:r>
      <w:r w:rsidR="00F14FF4" w:rsidRPr="005C762B">
        <w:rPr>
          <w:rFonts w:cs="B Lotus" w:hint="cs"/>
          <w:sz w:val="28"/>
          <w:szCs w:val="28"/>
          <w:rtl/>
          <w:lang w:bidi="fa-IR"/>
        </w:rPr>
        <w:t>فکر می کنم باید بیاموزم که از این به بعد با این مسئله زندگی کنم.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30)  </w:t>
      </w:r>
      <w:r w:rsidR="00F14FF4" w:rsidRPr="005C762B">
        <w:rPr>
          <w:rFonts w:cs="B Lotus" w:hint="cs"/>
          <w:sz w:val="28"/>
          <w:szCs w:val="28"/>
          <w:rtl/>
          <w:lang w:bidi="fa-IR"/>
        </w:rPr>
        <w:t>روی احساساتی که این موقعیت در من برانگیخته است، متوقف می شوم</w:t>
      </w:r>
      <w:r w:rsidR="00C40C2E" w:rsidRPr="005C762B">
        <w:rPr>
          <w:rFonts w:cs="B Lotus" w:hint="cs"/>
          <w:sz w:val="28"/>
          <w:szCs w:val="28"/>
          <w:rtl/>
          <w:lang w:bidi="fa-IR"/>
        </w:rPr>
        <w:t>(دائماً متوجه این احساسات هستم</w:t>
      </w:r>
      <w:r w:rsidR="00F14FF4" w:rsidRPr="005C762B">
        <w:rPr>
          <w:rFonts w:cs="B Lotus" w:hint="cs"/>
          <w:sz w:val="28"/>
          <w:szCs w:val="28"/>
          <w:rtl/>
          <w:lang w:bidi="fa-IR"/>
        </w:rPr>
        <w:t>).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31)  </w:t>
      </w:r>
      <w:r w:rsidR="00C40C2E" w:rsidRPr="005C762B">
        <w:rPr>
          <w:rFonts w:cs="B Lotus" w:hint="cs"/>
          <w:sz w:val="28"/>
          <w:szCs w:val="28"/>
          <w:rtl/>
          <w:lang w:bidi="fa-IR"/>
        </w:rPr>
        <w:t>به تجربه های لذت بخش فکر می کنم.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32)  </w:t>
      </w:r>
      <w:r w:rsidR="00C40C2E" w:rsidRPr="005C762B">
        <w:rPr>
          <w:rFonts w:cs="B Lotus" w:hint="cs"/>
          <w:sz w:val="28"/>
          <w:szCs w:val="28"/>
          <w:rtl/>
          <w:lang w:bidi="fa-IR"/>
        </w:rPr>
        <w:t>به یک طرح در مورد بهترین کاری که می توانم انجام دهم، می اندیشم.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33)  </w:t>
      </w:r>
      <w:r w:rsidR="00C40C2E" w:rsidRPr="005C762B">
        <w:rPr>
          <w:rFonts w:cs="B Lotus" w:hint="cs"/>
          <w:sz w:val="28"/>
          <w:szCs w:val="28"/>
          <w:rtl/>
          <w:lang w:bidi="fa-IR"/>
        </w:rPr>
        <w:t>به دنبال جنبه های مثبت این مسئله می گردم.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34)  </w:t>
      </w:r>
      <w:r w:rsidR="006A2A62" w:rsidRPr="005C762B">
        <w:rPr>
          <w:rFonts w:cs="B Lotus" w:hint="cs"/>
          <w:sz w:val="28"/>
          <w:szCs w:val="28"/>
          <w:rtl/>
          <w:lang w:bidi="fa-IR"/>
        </w:rPr>
        <w:t>به خودم می گویم که در زندگی چیزهای بدتر از این هم وجود دارد.</w:t>
      </w:r>
    </w:p>
    <w:p w:rsidR="009A4CEB" w:rsidRPr="005C762B" w:rsidRDefault="009A4CEB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...................        35)  </w:t>
      </w:r>
      <w:r w:rsidR="006A2A62" w:rsidRPr="005C762B">
        <w:rPr>
          <w:rFonts w:cs="B Lotus" w:hint="cs"/>
          <w:sz w:val="28"/>
          <w:szCs w:val="28"/>
          <w:rtl/>
          <w:lang w:bidi="fa-IR"/>
        </w:rPr>
        <w:t>دائماً به این فکر می کنم که این وضعیت چه قدر هولناک است.</w:t>
      </w:r>
    </w:p>
    <w:p w:rsidR="001B1880" w:rsidRPr="00CE32A3" w:rsidRDefault="009A4CEB" w:rsidP="00CE32A3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lastRenderedPageBreak/>
        <w:t xml:space="preserve">...................        36)  </w:t>
      </w:r>
      <w:r w:rsidR="006A2A62" w:rsidRPr="005C762B">
        <w:rPr>
          <w:rFonts w:cs="B Lotus" w:hint="cs"/>
          <w:sz w:val="28"/>
          <w:szCs w:val="28"/>
          <w:rtl/>
          <w:lang w:bidi="fa-IR"/>
        </w:rPr>
        <w:t>فکر می کنم اساساً علت این مسئله را باید در دیگران جستجو کنم</w:t>
      </w:r>
      <w:bookmarkEnd w:id="10"/>
      <w:bookmarkEnd w:id="11"/>
      <w:r w:rsidR="00CE32A3">
        <w:rPr>
          <w:rFonts w:cs="B Lotus" w:hint="cs"/>
          <w:sz w:val="28"/>
          <w:szCs w:val="28"/>
          <w:rtl/>
          <w:lang w:bidi="fa-IR"/>
        </w:rPr>
        <w:t>.</w:t>
      </w:r>
    </w:p>
    <w:bookmarkEnd w:id="0"/>
    <w:bookmarkEnd w:id="1"/>
    <w:p w:rsidR="00486DE6" w:rsidRPr="005C762B" w:rsidRDefault="00DA0FD4" w:rsidP="005C762B">
      <w:pPr>
        <w:bidi/>
        <w:spacing w:line="24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5C762B">
        <w:rPr>
          <w:rFonts w:cs="B Lotus" w:hint="cs"/>
          <w:b/>
          <w:bCs/>
          <w:sz w:val="28"/>
          <w:szCs w:val="28"/>
          <w:rtl/>
          <w:lang w:bidi="fa-IR"/>
        </w:rPr>
        <w:t>مقیاس ها</w:t>
      </w:r>
    </w:p>
    <w:p w:rsidR="00DA0FD4" w:rsidRPr="005C762B" w:rsidRDefault="0038534A" w:rsidP="005C762B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8"/>
          <w:szCs w:val="28"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>مقصر دانستن</w:t>
      </w:r>
      <w:r w:rsidR="00DA0FD4" w:rsidRPr="005C762B">
        <w:rPr>
          <w:rFonts w:cs="B Lotus" w:hint="cs"/>
          <w:sz w:val="28"/>
          <w:szCs w:val="28"/>
          <w:rtl/>
          <w:lang w:bidi="fa-IR"/>
        </w:rPr>
        <w:t xml:space="preserve"> خود</w:t>
      </w:r>
      <w:r w:rsidR="00A74011" w:rsidRPr="005C762B">
        <w:rPr>
          <w:rFonts w:cs="B Lotus"/>
          <w:sz w:val="28"/>
          <w:szCs w:val="28"/>
          <w:lang w:bidi="fa-IR"/>
        </w:rPr>
        <w:t>self-blame</w:t>
      </w:r>
      <w:r w:rsidR="00DA0FD4" w:rsidRPr="005C762B">
        <w:rPr>
          <w:rFonts w:cs="B Lotus" w:hint="cs"/>
          <w:sz w:val="28"/>
          <w:szCs w:val="28"/>
          <w:rtl/>
          <w:lang w:bidi="fa-IR"/>
        </w:rPr>
        <w:t xml:space="preserve">      شامل سئوالات: </w:t>
      </w:r>
      <w:r w:rsidR="001B1880" w:rsidRPr="005C762B">
        <w:rPr>
          <w:rFonts w:cs="B Lotus" w:hint="cs"/>
          <w:sz w:val="28"/>
          <w:szCs w:val="28"/>
          <w:rtl/>
          <w:lang w:bidi="fa-IR"/>
        </w:rPr>
        <w:t>1، 10، 19</w:t>
      </w:r>
      <w:r w:rsidR="00DA0FD4" w:rsidRPr="005C762B">
        <w:rPr>
          <w:rFonts w:cs="B Lotus" w:hint="cs"/>
          <w:sz w:val="28"/>
          <w:szCs w:val="28"/>
          <w:rtl/>
          <w:lang w:bidi="fa-IR"/>
        </w:rPr>
        <w:t>و 28</w:t>
      </w:r>
    </w:p>
    <w:p w:rsidR="00DA0FD4" w:rsidRPr="005C762B" w:rsidRDefault="00DA0FD4" w:rsidP="005C762B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8"/>
          <w:szCs w:val="28"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>پذیرش</w:t>
      </w:r>
      <w:r w:rsidR="00A74011" w:rsidRPr="005C762B">
        <w:rPr>
          <w:rFonts w:cs="B Lotus"/>
          <w:sz w:val="28"/>
          <w:szCs w:val="28"/>
          <w:lang w:bidi="fa-IR"/>
        </w:rPr>
        <w:t>acceptance</w:t>
      </w:r>
      <w:r w:rsidRPr="005C762B">
        <w:rPr>
          <w:rFonts w:cs="B Lotus" w:hint="cs"/>
          <w:sz w:val="28"/>
          <w:szCs w:val="28"/>
          <w:rtl/>
          <w:lang w:bidi="fa-IR"/>
        </w:rPr>
        <w:t xml:space="preserve">    شامل سئوالات: 2، 11، 20 و 29</w:t>
      </w:r>
    </w:p>
    <w:p w:rsidR="00DA0FD4" w:rsidRPr="005C762B" w:rsidRDefault="00DA0FD4" w:rsidP="005C762B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8"/>
          <w:szCs w:val="28"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تمرکز روی فکر-نشخوار  </w:t>
      </w:r>
      <w:r w:rsidR="00A74011" w:rsidRPr="005C762B">
        <w:rPr>
          <w:rFonts w:cs="B Lotus"/>
          <w:sz w:val="28"/>
          <w:szCs w:val="28"/>
          <w:lang w:bidi="fa-IR"/>
        </w:rPr>
        <w:t>focus on thought/rumination</w:t>
      </w:r>
      <w:r w:rsidRPr="005C762B">
        <w:rPr>
          <w:rFonts w:cs="B Lotus" w:hint="cs"/>
          <w:sz w:val="28"/>
          <w:szCs w:val="28"/>
          <w:rtl/>
          <w:lang w:bidi="fa-IR"/>
        </w:rPr>
        <w:t xml:space="preserve">                شامل سئوالات: 3، 12، 21 و 30</w:t>
      </w:r>
    </w:p>
    <w:p w:rsidR="00DA0FD4" w:rsidRPr="005C762B" w:rsidRDefault="00DA0FD4" w:rsidP="005C762B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8"/>
          <w:szCs w:val="28"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باز تمرکزی مثبت  </w:t>
      </w:r>
      <w:r w:rsidR="002E1D40" w:rsidRPr="005C762B">
        <w:rPr>
          <w:rFonts w:cs="B Lotus"/>
          <w:sz w:val="28"/>
          <w:szCs w:val="28"/>
          <w:lang w:bidi="fa-IR"/>
        </w:rPr>
        <w:t>positive refocusing</w:t>
      </w:r>
      <w:r w:rsidRPr="005C762B">
        <w:rPr>
          <w:rFonts w:cs="B Lotus" w:hint="cs"/>
          <w:sz w:val="28"/>
          <w:szCs w:val="28"/>
          <w:rtl/>
          <w:lang w:bidi="fa-IR"/>
        </w:rPr>
        <w:t xml:space="preserve">      شامل سئوالات: 4، 13، </w:t>
      </w:r>
      <w:r w:rsidR="00F05808" w:rsidRPr="005C762B">
        <w:rPr>
          <w:rFonts w:cs="B Lotus" w:hint="cs"/>
          <w:sz w:val="28"/>
          <w:szCs w:val="28"/>
          <w:rtl/>
          <w:lang w:bidi="fa-IR"/>
        </w:rPr>
        <w:t>22</w:t>
      </w:r>
      <w:r w:rsidRPr="005C762B">
        <w:rPr>
          <w:rFonts w:cs="B Lotus" w:hint="cs"/>
          <w:sz w:val="28"/>
          <w:szCs w:val="28"/>
          <w:rtl/>
          <w:lang w:bidi="fa-IR"/>
        </w:rPr>
        <w:t xml:space="preserve"> و 31</w:t>
      </w:r>
    </w:p>
    <w:p w:rsidR="00DA0FD4" w:rsidRPr="005C762B" w:rsidRDefault="00DA0FD4" w:rsidP="005C762B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8"/>
          <w:szCs w:val="28"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تمرکز مجدد روی طرحریزی  </w:t>
      </w:r>
      <w:r w:rsidR="002E1D40" w:rsidRPr="005C762B">
        <w:rPr>
          <w:rFonts w:cs="B Lotus"/>
          <w:sz w:val="28"/>
          <w:szCs w:val="28"/>
          <w:lang w:bidi="fa-IR"/>
        </w:rPr>
        <w:t>refocus on planning</w:t>
      </w:r>
      <w:r w:rsidRPr="005C762B">
        <w:rPr>
          <w:rFonts w:cs="B Lotus" w:hint="cs"/>
          <w:sz w:val="28"/>
          <w:szCs w:val="28"/>
          <w:rtl/>
          <w:lang w:bidi="fa-IR"/>
        </w:rPr>
        <w:t xml:space="preserve">   شامل سئوالات: 5، 14، 23 و 32</w:t>
      </w:r>
    </w:p>
    <w:p w:rsidR="00DA0FD4" w:rsidRPr="005C762B" w:rsidRDefault="00DA0FD4" w:rsidP="005C762B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8"/>
          <w:szCs w:val="28"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باز ارزیابی مثبت  </w:t>
      </w:r>
      <w:r w:rsidR="002E1D40" w:rsidRPr="005C762B">
        <w:rPr>
          <w:rFonts w:cs="B Lotus"/>
          <w:sz w:val="28"/>
          <w:szCs w:val="28"/>
          <w:lang w:bidi="fa-IR"/>
        </w:rPr>
        <w:t>positive reappraisal</w:t>
      </w:r>
      <w:r w:rsidRPr="005C762B">
        <w:rPr>
          <w:rFonts w:cs="B Lotus" w:hint="cs"/>
          <w:sz w:val="28"/>
          <w:szCs w:val="28"/>
          <w:rtl/>
          <w:lang w:bidi="fa-IR"/>
        </w:rPr>
        <w:t xml:space="preserve"> شامل سئوالات: 6، 15، 24 و 33</w:t>
      </w:r>
    </w:p>
    <w:p w:rsidR="0038534A" w:rsidRPr="005C762B" w:rsidRDefault="0038534A" w:rsidP="005C762B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8"/>
          <w:szCs w:val="28"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رسیدن به یک دورنما  </w:t>
      </w:r>
      <w:r w:rsidR="002E1D40" w:rsidRPr="005C762B">
        <w:rPr>
          <w:rFonts w:cs="B Lotus"/>
          <w:sz w:val="28"/>
          <w:szCs w:val="28"/>
          <w:lang w:bidi="fa-IR"/>
        </w:rPr>
        <w:t>putting into perspective</w:t>
      </w:r>
      <w:r w:rsidRPr="005C762B">
        <w:rPr>
          <w:rFonts w:cs="B Lotus" w:hint="cs"/>
          <w:sz w:val="28"/>
          <w:szCs w:val="28"/>
          <w:rtl/>
          <w:lang w:bidi="fa-IR"/>
        </w:rPr>
        <w:t xml:space="preserve">   شامل سئوالات: 7، 16، 25 و 34</w:t>
      </w:r>
    </w:p>
    <w:p w:rsidR="00DA0FD4" w:rsidRPr="005C762B" w:rsidRDefault="0038534A" w:rsidP="005C762B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8"/>
          <w:szCs w:val="28"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>فاجعه آمیز دانستن</w:t>
      </w:r>
      <w:r w:rsidR="002E1D40" w:rsidRPr="005C762B">
        <w:rPr>
          <w:rFonts w:cs="B Lotus"/>
          <w:sz w:val="28"/>
          <w:szCs w:val="28"/>
          <w:lang w:bidi="fa-IR"/>
        </w:rPr>
        <w:t>catastrophizing</w:t>
      </w:r>
      <w:r w:rsidRPr="005C762B">
        <w:rPr>
          <w:rFonts w:cs="B Lotus" w:hint="cs"/>
          <w:sz w:val="28"/>
          <w:szCs w:val="28"/>
          <w:rtl/>
          <w:lang w:bidi="fa-IR"/>
        </w:rPr>
        <w:t xml:space="preserve">   شامل سئوالات: 8، 17، 26 و 35</w:t>
      </w:r>
    </w:p>
    <w:p w:rsidR="0038534A" w:rsidRPr="005C762B" w:rsidRDefault="0038534A" w:rsidP="005C762B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8"/>
          <w:szCs w:val="28"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مقصر دانستن دیگران  </w:t>
      </w:r>
      <w:r w:rsidR="002E1D40" w:rsidRPr="005C762B">
        <w:rPr>
          <w:rFonts w:cs="B Lotus"/>
          <w:sz w:val="28"/>
          <w:szCs w:val="28"/>
          <w:lang w:bidi="fa-IR"/>
        </w:rPr>
        <w:t>blaming others</w:t>
      </w:r>
      <w:r w:rsidRPr="005C762B">
        <w:rPr>
          <w:rFonts w:cs="B Lotus" w:hint="cs"/>
          <w:sz w:val="28"/>
          <w:szCs w:val="28"/>
          <w:rtl/>
          <w:lang w:bidi="fa-IR"/>
        </w:rPr>
        <w:t xml:space="preserve">    شامل سئوالات: 9، 18، 27 و 36</w:t>
      </w:r>
    </w:p>
    <w:p w:rsidR="00A74011" w:rsidRPr="005C762B" w:rsidRDefault="00A74011" w:rsidP="005C762B">
      <w:pPr>
        <w:bidi/>
        <w:spacing w:line="240" w:lineRule="auto"/>
        <w:rPr>
          <w:rFonts w:cs="B Lotus"/>
          <w:sz w:val="28"/>
          <w:szCs w:val="28"/>
          <w:rtl/>
          <w:lang w:bidi="fa-IR"/>
        </w:rPr>
      </w:pPr>
    </w:p>
    <w:p w:rsidR="00A74011" w:rsidRPr="005C762B" w:rsidRDefault="00A74011" w:rsidP="005C762B">
      <w:pPr>
        <w:bidi/>
        <w:spacing w:line="240" w:lineRule="auto"/>
        <w:rPr>
          <w:rFonts w:cs="B Lotus"/>
          <w:b/>
          <w:bCs/>
          <w:sz w:val="28"/>
          <w:szCs w:val="28"/>
          <w:rtl/>
          <w:lang w:bidi="fa-IR"/>
        </w:rPr>
      </w:pPr>
      <w:r w:rsidRPr="005C762B">
        <w:rPr>
          <w:rFonts w:cs="B Lotus" w:hint="cs"/>
          <w:b/>
          <w:bCs/>
          <w:sz w:val="28"/>
          <w:szCs w:val="28"/>
          <w:rtl/>
          <w:lang w:bidi="fa-IR"/>
        </w:rPr>
        <w:t>نمره گذاری</w:t>
      </w:r>
    </w:p>
    <w:p w:rsidR="001200A6" w:rsidRPr="005C762B" w:rsidRDefault="001200A6" w:rsidP="00E5433F">
      <w:pPr>
        <w:bidi/>
        <w:spacing w:line="240" w:lineRule="auto"/>
        <w:jc w:val="lowKashida"/>
        <w:rPr>
          <w:rFonts w:cs="B Lotus"/>
          <w:b/>
          <w:bCs/>
          <w:sz w:val="28"/>
          <w:szCs w:val="28"/>
          <w:u w:val="single"/>
          <w:rtl/>
          <w:lang w:bidi="fa-IR"/>
        </w:rPr>
      </w:pPr>
      <w:r w:rsidRPr="005C762B">
        <w:rPr>
          <w:rFonts w:cs="B Lotus" w:hint="cs"/>
          <w:sz w:val="28"/>
          <w:szCs w:val="28"/>
          <w:rtl/>
          <w:lang w:bidi="fa-IR"/>
        </w:rPr>
        <w:t xml:space="preserve">     پرسش</w:t>
      </w:r>
      <w:r w:rsidRPr="005C762B">
        <w:rPr>
          <w:rFonts w:ascii="GnLotus" w:cs="B Lotus" w:hint="cs"/>
          <w:sz w:val="28"/>
          <w:szCs w:val="28"/>
          <w:rtl/>
        </w:rPr>
        <w:t>نامه</w:t>
      </w:r>
      <w:r w:rsidR="001B2412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راهبردهاي</w:t>
      </w:r>
      <w:r w:rsidR="001B2412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شناختي</w:t>
      </w:r>
      <w:r w:rsidR="001B2412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تنطيم</w:t>
      </w:r>
      <w:r w:rsidR="001B2412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هيجان توسط گرنفسکی و همکاران (2001) ساخته شده است که 36آيتم</w:t>
      </w:r>
      <w:r w:rsidR="001B2412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دارد.پاسخگويي</w:t>
      </w:r>
      <w:r w:rsidR="001B2412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به هريك</w:t>
      </w:r>
      <w:r w:rsidR="001B2412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ازآيتمهاي</w:t>
      </w:r>
      <w:r w:rsidR="001B2412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آن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به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صورت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مقياس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ليكرت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پنج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درجه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اي (1= تقریبا هرگز، تا 5= همیشه) می باشد. این پرسش</w:t>
      </w:r>
      <w:r w:rsidRPr="005C762B">
        <w:rPr>
          <w:rFonts w:ascii="GnLotus" w:cs="B Lotus"/>
          <w:sz w:val="28"/>
          <w:szCs w:val="28"/>
          <w:rtl/>
        </w:rPr>
        <w:softHyphen/>
      </w:r>
      <w:r w:rsidRPr="005C762B">
        <w:rPr>
          <w:rFonts w:ascii="GnLotus" w:cs="B Lotus" w:hint="cs"/>
          <w:sz w:val="28"/>
          <w:szCs w:val="28"/>
          <w:rtl/>
        </w:rPr>
        <w:t>نامه دارا</w:t>
      </w:r>
      <w:r w:rsidRPr="005C762B">
        <w:rPr>
          <w:rFonts w:ascii="GnLotus" w:cs="B Lotus" w:hint="cs"/>
          <w:sz w:val="28"/>
          <w:szCs w:val="28"/>
          <w:rtl/>
          <w:lang w:bidi="fa-IR"/>
        </w:rPr>
        <w:t>ی 2 راهبرد مثبت و منفی تنظیم شناختی هیجان و</w:t>
      </w:r>
      <w:r w:rsidRPr="005C762B">
        <w:rPr>
          <w:rFonts w:ascii="GnLotus" w:cs="B Lotus" w:hint="cs"/>
          <w:sz w:val="28"/>
          <w:szCs w:val="28"/>
          <w:rtl/>
        </w:rPr>
        <w:t xml:space="preserve"> 9 زيرمقياس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است، که در راهبردهای شناختی منفی تنظیم هیجان دامنه</w:t>
      </w:r>
      <w:r w:rsidRPr="005C762B">
        <w:rPr>
          <w:rFonts w:ascii="GnLotus" w:cs="B Lotus" w:hint="cs"/>
          <w:sz w:val="28"/>
          <w:szCs w:val="28"/>
          <w:rtl/>
        </w:rPr>
        <w:softHyphen/>
        <w:t>ی نمرات از 1 تا 80 می</w:t>
      </w:r>
      <w:r w:rsidRPr="005C762B">
        <w:rPr>
          <w:rFonts w:ascii="GnLotus" w:cs="B Lotus" w:hint="cs"/>
          <w:sz w:val="28"/>
          <w:szCs w:val="28"/>
          <w:rtl/>
        </w:rPr>
        <w:softHyphen/>
        <w:t>باشد و در راهبردهای شناختی مثبت تنظیم هیجان دامنه</w:t>
      </w:r>
      <w:r w:rsidRPr="005C762B">
        <w:rPr>
          <w:rFonts w:ascii="GnLotus" w:cs="B Lotus" w:hint="cs"/>
          <w:sz w:val="28"/>
          <w:szCs w:val="28"/>
          <w:rtl/>
        </w:rPr>
        <w:softHyphen/>
        <w:t>ی نمرات از 1 تا 100 می</w:t>
      </w:r>
      <w:r w:rsidRPr="005C762B">
        <w:rPr>
          <w:rFonts w:ascii="GnLotus" w:cs="B Lotus" w:hint="cs"/>
          <w:sz w:val="28"/>
          <w:szCs w:val="28"/>
          <w:rtl/>
        </w:rPr>
        <w:softHyphen/>
        <w:t>باشد. پنج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زيرمقياس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اين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پرسشنامه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راهبردهاي شناختي تنظيم هيجان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مثبت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وچهارزيرمقياس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ديگرراهبردهاي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شناختي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تنظيم هيجان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منفی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هستند</w:t>
      </w:r>
      <w:r w:rsidRPr="005C762B">
        <w:rPr>
          <w:rFonts w:ascii="GnLotus" w:cs="B Lotus"/>
          <w:sz w:val="28"/>
          <w:szCs w:val="28"/>
        </w:rPr>
        <w:t>:</w:t>
      </w:r>
      <w:r w:rsidRPr="005C762B">
        <w:rPr>
          <w:rFonts w:ascii="BMitraBold" w:hAnsi="BMitraBold" w:cs="B Lotus" w:hint="cs"/>
          <w:sz w:val="28"/>
          <w:szCs w:val="28"/>
          <w:rtl/>
        </w:rPr>
        <w:t xml:space="preserve">الف) </w:t>
      </w:r>
      <w:r w:rsidRPr="005C762B">
        <w:rPr>
          <w:rFonts w:ascii="GnLotus" w:cs="B Lotus" w:hint="cs"/>
          <w:sz w:val="28"/>
          <w:szCs w:val="28"/>
          <w:rtl/>
        </w:rPr>
        <w:t>راهبردهاي</w:t>
      </w:r>
      <w:r w:rsidRPr="005C762B">
        <w:rPr>
          <w:rFonts w:ascii="BMitraBold" w:hAnsi="BMitraBold" w:cs="B Lotus"/>
          <w:sz w:val="28"/>
          <w:szCs w:val="28"/>
          <w:rtl/>
        </w:rPr>
        <w:t xml:space="preserve"> تنظيم</w:t>
      </w:r>
      <w:r w:rsidR="00A93045">
        <w:rPr>
          <w:rFonts w:ascii="BMitraBold" w:hAnsi="BMitraBold" w:cs="B Lotus" w:hint="cs"/>
          <w:sz w:val="28"/>
          <w:szCs w:val="28"/>
          <w:rtl/>
        </w:rPr>
        <w:t xml:space="preserve"> </w:t>
      </w:r>
      <w:r w:rsidRPr="005C762B">
        <w:rPr>
          <w:rFonts w:ascii="BMitraBold" w:hAnsi="BMitraBold" w:cs="B Lotus"/>
          <w:sz w:val="28"/>
          <w:szCs w:val="28"/>
          <w:rtl/>
        </w:rPr>
        <w:t>هيجان</w:t>
      </w:r>
      <w:r w:rsidR="00A93045">
        <w:rPr>
          <w:rFonts w:ascii="BMitraBold" w:hAnsi="BMitraBold" w:cs="B Lotus" w:hint="cs"/>
          <w:sz w:val="28"/>
          <w:szCs w:val="28"/>
          <w:rtl/>
        </w:rPr>
        <w:t xml:space="preserve"> </w:t>
      </w:r>
      <w:r w:rsidRPr="005C762B">
        <w:rPr>
          <w:rFonts w:ascii="BMitraBold" w:hAnsi="BMitraBold" w:cs="B Lotus"/>
          <w:sz w:val="28"/>
          <w:szCs w:val="28"/>
          <w:rtl/>
        </w:rPr>
        <w:t>شناختي</w:t>
      </w:r>
      <w:r w:rsidRPr="005C762B">
        <w:rPr>
          <w:rFonts w:ascii="GnLotus" w:cs="B Lotus" w:hint="cs"/>
          <w:sz w:val="28"/>
          <w:szCs w:val="28"/>
          <w:rtl/>
        </w:rPr>
        <w:t xml:space="preserve"> مثبت</w:t>
      </w:r>
      <w:r w:rsidRPr="005C762B">
        <w:rPr>
          <w:rFonts w:ascii="BMitraBold" w:hAnsi="BMitraBold" w:cs="B Lotus" w:hint="cs"/>
          <w:b/>
          <w:bCs/>
          <w:sz w:val="28"/>
          <w:szCs w:val="28"/>
          <w:rtl/>
        </w:rPr>
        <w:t>:</w:t>
      </w:r>
      <w:r w:rsidRPr="005C762B">
        <w:rPr>
          <w:rFonts w:ascii="BMitraBold" w:hAnsi="BMitraBold" w:cs="B Lotus" w:hint="cs"/>
          <w:sz w:val="28"/>
          <w:szCs w:val="28"/>
          <w:rtl/>
        </w:rPr>
        <w:t xml:space="preserve"> این شیوه مقابله </w:t>
      </w:r>
      <w:r w:rsidRPr="005C762B">
        <w:rPr>
          <w:rFonts w:ascii="GnLotus" w:cs="B Lotus" w:hint="cs"/>
          <w:sz w:val="28"/>
          <w:szCs w:val="28"/>
          <w:rtl/>
        </w:rPr>
        <w:t>شامل 5زيرمقياس</w:t>
      </w:r>
      <w:r w:rsidR="00A93045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ميباشدوراهبردهاي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مقابله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اي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بهنجارمحسوب می شوند که عبارتنداز: 1. پذيرش: تفكربامحتواي پذيرش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و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تسليم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رخداد 2. تمركزمجددمثبت:فكركردن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به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موضوع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لذتبخش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وشاد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به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جاي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تفكر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درباره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حادثه واقعی 3. تمركزمجددبربرنامه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ريزي:فكركردن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درباره مراحل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فائق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آمدن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برواقعه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منفي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ياتغييرآن4.ارزيابي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مجدد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مثبت:</w:t>
      </w:r>
      <w:bookmarkStart w:id="12" w:name="OLE_LINK156"/>
      <w:bookmarkStart w:id="13" w:name="OLE_LINK157"/>
      <w:r w:rsidRPr="005C762B">
        <w:rPr>
          <w:rFonts w:ascii="GnLotus" w:cs="B Lotus" w:hint="cs"/>
          <w:sz w:val="28"/>
          <w:szCs w:val="28"/>
          <w:rtl/>
        </w:rPr>
        <w:t>تفكردرباره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جنبه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هاي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مثبت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واقعه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يا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 xml:space="preserve">ارتقا شخصي </w:t>
      </w:r>
      <w:bookmarkEnd w:id="12"/>
      <w:bookmarkEnd w:id="13"/>
      <w:r w:rsidRPr="005C762B">
        <w:rPr>
          <w:rFonts w:ascii="GnLotus" w:cs="B Lotus" w:hint="cs"/>
          <w:sz w:val="28"/>
          <w:szCs w:val="28"/>
          <w:rtl/>
        </w:rPr>
        <w:t>5. اتخاذ دیدگاه:</w:t>
      </w:r>
      <w:r w:rsidRPr="005C762B">
        <w:rPr>
          <w:rFonts w:ascii="GnArial" w:hAnsi="GnArial" w:cs="B Lotus" w:hint="cs"/>
          <w:sz w:val="28"/>
          <w:szCs w:val="28"/>
          <w:rtl/>
        </w:rPr>
        <w:t xml:space="preserve"> تفکرات </w:t>
      </w:r>
      <w:r w:rsidRPr="005C762B">
        <w:rPr>
          <w:rFonts w:ascii="GnLotus" w:cs="B Lotus" w:hint="cs"/>
          <w:sz w:val="28"/>
          <w:szCs w:val="28"/>
          <w:rtl/>
        </w:rPr>
        <w:t>مربوط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به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كم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اهميت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بودن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واقعه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ياتاكيد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بر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نسبيت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آن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درمقايسه باسايروقايع</w:t>
      </w:r>
      <w:r w:rsidRPr="005C762B">
        <w:rPr>
          <w:rFonts w:ascii="GnLotus" w:cs="B Lotus"/>
          <w:sz w:val="28"/>
          <w:szCs w:val="28"/>
        </w:rPr>
        <w:t>.</w:t>
      </w:r>
      <w:r w:rsidRPr="005C762B">
        <w:rPr>
          <w:rFonts w:ascii="BMitraBold" w:hAnsi="BMitraBold" w:cs="B Lotus" w:hint="cs"/>
          <w:sz w:val="28"/>
          <w:szCs w:val="28"/>
          <w:rtl/>
        </w:rPr>
        <w:t xml:space="preserve">ب) </w:t>
      </w:r>
      <w:r w:rsidRPr="005C762B">
        <w:rPr>
          <w:rFonts w:ascii="GnLotus" w:cs="B Lotus" w:hint="cs"/>
          <w:sz w:val="28"/>
          <w:szCs w:val="28"/>
          <w:rtl/>
        </w:rPr>
        <w:t>راهبردهاي</w:t>
      </w:r>
      <w:r w:rsidRPr="005C762B">
        <w:rPr>
          <w:rFonts w:ascii="BMitraBold" w:hAnsi="BMitraBold" w:cs="B Lotus"/>
          <w:sz w:val="28"/>
          <w:szCs w:val="28"/>
          <w:rtl/>
        </w:rPr>
        <w:t xml:space="preserve"> تنظيم</w:t>
      </w:r>
      <w:r w:rsidR="00E5433F">
        <w:rPr>
          <w:rFonts w:ascii="BMitraBold" w:hAnsi="BMitraBold" w:cs="B Lotus" w:hint="cs"/>
          <w:sz w:val="28"/>
          <w:szCs w:val="28"/>
          <w:rtl/>
        </w:rPr>
        <w:t xml:space="preserve"> </w:t>
      </w:r>
      <w:r w:rsidRPr="005C762B">
        <w:rPr>
          <w:rFonts w:ascii="BMitraBold" w:hAnsi="BMitraBold" w:cs="B Lotus"/>
          <w:sz w:val="28"/>
          <w:szCs w:val="28"/>
          <w:rtl/>
        </w:rPr>
        <w:t>هيجان</w:t>
      </w:r>
      <w:r w:rsidR="00E5433F">
        <w:rPr>
          <w:rFonts w:ascii="BMitraBold" w:hAnsi="BMitraBold" w:cs="B Lotus" w:hint="cs"/>
          <w:sz w:val="28"/>
          <w:szCs w:val="28"/>
          <w:rtl/>
        </w:rPr>
        <w:t xml:space="preserve"> </w:t>
      </w:r>
      <w:r w:rsidRPr="005C762B">
        <w:rPr>
          <w:rFonts w:ascii="BMitraBold" w:hAnsi="BMitraBold" w:cs="B Lotus"/>
          <w:sz w:val="28"/>
          <w:szCs w:val="28"/>
          <w:rtl/>
        </w:rPr>
        <w:t>شناختي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منفی</w:t>
      </w:r>
      <w:r w:rsidRPr="005C762B">
        <w:rPr>
          <w:rFonts w:ascii="BMitraBold" w:hAnsi="BMitraBold" w:cs="B Lotus" w:hint="cs"/>
          <w:b/>
          <w:bCs/>
          <w:sz w:val="28"/>
          <w:szCs w:val="28"/>
          <w:rtl/>
        </w:rPr>
        <w:t xml:space="preserve">: </w:t>
      </w:r>
      <w:r w:rsidRPr="005C762B">
        <w:rPr>
          <w:rFonts w:ascii="BMitraBold" w:hAnsi="BMitraBold" w:cs="B Lotus" w:hint="cs"/>
          <w:sz w:val="28"/>
          <w:szCs w:val="28"/>
          <w:rtl/>
        </w:rPr>
        <w:t xml:space="preserve">این شیوه مقابله </w:t>
      </w:r>
      <w:r w:rsidRPr="005C762B">
        <w:rPr>
          <w:rFonts w:ascii="GnLotus" w:cs="B Lotus" w:hint="cs"/>
          <w:sz w:val="28"/>
          <w:szCs w:val="28"/>
          <w:rtl/>
        </w:rPr>
        <w:t>شامل 4زيرمقياس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ميباشدو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راهبردهاي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مقابله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اي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نابهنجارمحسوب می شوند که عبارتنداز: 1. سرزنش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خود</w:t>
      </w:r>
      <w:bookmarkStart w:id="14" w:name="OLE_LINK170"/>
      <w:bookmarkStart w:id="15" w:name="OLE_LINK171"/>
      <w:r w:rsidRPr="005C762B">
        <w:rPr>
          <w:rFonts w:ascii="GnLotus" w:cs="B Lotus" w:hint="cs"/>
          <w:sz w:val="28"/>
          <w:szCs w:val="28"/>
          <w:rtl/>
        </w:rPr>
        <w:t>: تفكربامحتواي مقصر دانستنوسرزنش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خود</w:t>
      </w:r>
      <w:bookmarkEnd w:id="14"/>
      <w:bookmarkEnd w:id="15"/>
      <w:r w:rsidRPr="005C762B">
        <w:rPr>
          <w:rFonts w:ascii="GnLotus" w:cs="B Lotus" w:hint="cs"/>
          <w:sz w:val="28"/>
          <w:szCs w:val="28"/>
          <w:rtl/>
        </w:rPr>
        <w:t>2. نشخوارفكري</w:t>
      </w:r>
      <w:r w:rsidRPr="005C762B">
        <w:rPr>
          <w:rFonts w:ascii="GnLotus" w:cs="B Lotus"/>
          <w:sz w:val="28"/>
          <w:szCs w:val="28"/>
        </w:rPr>
        <w:t>:</w:t>
      </w:r>
      <w:r w:rsidRPr="005C762B">
        <w:rPr>
          <w:rFonts w:ascii="GnLotus" w:cs="B Lotus" w:hint="cs"/>
          <w:sz w:val="28"/>
          <w:szCs w:val="28"/>
          <w:rtl/>
        </w:rPr>
        <w:t xml:space="preserve"> اشتغال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ذهني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درباره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احساسات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وتفكرات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مرتبط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با واقعه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منفي 3. فاجعه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انگار</w:t>
      </w:r>
      <w:r w:rsidRPr="005C762B">
        <w:rPr>
          <w:rFonts w:ascii="GnLotus" w:cs="B Lotus" w:hint="cs"/>
          <w:sz w:val="28"/>
          <w:szCs w:val="28"/>
          <w:rtl/>
          <w:lang w:bidi="fa-IR"/>
        </w:rPr>
        <w:t xml:space="preserve">ی: </w:t>
      </w:r>
      <w:r w:rsidRPr="005C762B">
        <w:rPr>
          <w:rFonts w:ascii="GnLotus" w:cs="B Lotus" w:hint="cs"/>
          <w:sz w:val="28"/>
          <w:szCs w:val="28"/>
          <w:rtl/>
        </w:rPr>
        <w:t>تفكربامحتواي وحشت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ازحادثه 4. سرزنش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ديگری:تفكربا محتواي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مقصر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دانستن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وسرزنش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ديگران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به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خاطرآنچه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>اتفاق افتاده</w:t>
      </w:r>
      <w:r w:rsidR="00E5433F">
        <w:rPr>
          <w:rFonts w:ascii="GnLotus" w:cs="B Lotus" w:hint="cs"/>
          <w:sz w:val="28"/>
          <w:szCs w:val="28"/>
          <w:rtl/>
        </w:rPr>
        <w:t xml:space="preserve"> </w:t>
      </w:r>
      <w:r w:rsidRPr="005C762B">
        <w:rPr>
          <w:rFonts w:ascii="GnLotus" w:cs="B Lotus" w:hint="cs"/>
          <w:sz w:val="28"/>
          <w:szCs w:val="28"/>
          <w:rtl/>
        </w:rPr>
        <w:t xml:space="preserve">است (گارنفسکی و همکاران، 2001). </w:t>
      </w:r>
    </w:p>
    <w:p w:rsidR="00C010FC" w:rsidRPr="005C762B" w:rsidRDefault="00C010FC" w:rsidP="005C762B">
      <w:pPr>
        <w:pStyle w:val="Heading3"/>
        <w:rPr>
          <w:rFonts w:ascii="GnLotus" w:cs="B Lotus"/>
          <w:b w:val="0"/>
          <w:bCs w:val="0"/>
          <w:color w:val="000000" w:themeColor="text1"/>
          <w:u w:val="none"/>
          <w:rtl/>
        </w:rPr>
      </w:pPr>
      <w:bookmarkStart w:id="16" w:name="_Toc345058145"/>
      <w:r w:rsidRPr="005C762B">
        <w:rPr>
          <w:rFonts w:ascii="GnLotus" w:cs="B Lotus" w:hint="cs"/>
          <w:color w:val="000000" w:themeColor="text1"/>
          <w:u w:val="none"/>
          <w:rtl/>
        </w:rPr>
        <w:lastRenderedPageBreak/>
        <w:t>پایایی</w:t>
      </w:r>
      <w:bookmarkEnd w:id="16"/>
    </w:p>
    <w:p w:rsidR="00C010FC" w:rsidRPr="005C762B" w:rsidRDefault="00C010FC" w:rsidP="007A0C12">
      <w:pPr>
        <w:bidi/>
        <w:spacing w:line="240" w:lineRule="auto"/>
        <w:jc w:val="both"/>
        <w:rPr>
          <w:rFonts w:ascii="BLotus" w:cs="B Lotus"/>
          <w:color w:val="000000" w:themeColor="text1"/>
          <w:sz w:val="28"/>
          <w:szCs w:val="28"/>
          <w:rtl/>
        </w:rPr>
      </w:pPr>
      <w:r w:rsidRPr="005C762B">
        <w:rPr>
          <w:rFonts w:ascii="GnLotus" w:cs="B Lotus" w:hint="cs"/>
          <w:color w:val="000000" w:themeColor="text1"/>
          <w:sz w:val="28"/>
          <w:szCs w:val="28"/>
          <w:rtl/>
        </w:rPr>
        <w:t xml:space="preserve">     در بررسی مشخصات روان</w:t>
      </w:r>
      <w:r w:rsidRPr="005C762B">
        <w:rPr>
          <w:rFonts w:ascii="GnLotus" w:cs="B Lotus"/>
          <w:color w:val="000000" w:themeColor="text1"/>
          <w:sz w:val="28"/>
          <w:szCs w:val="28"/>
          <w:rtl/>
        </w:rPr>
        <w:softHyphen/>
      </w:r>
      <w:r w:rsidRPr="005C762B">
        <w:rPr>
          <w:rFonts w:ascii="GnLotus" w:cs="B Lotus" w:hint="cs"/>
          <w:color w:val="000000" w:themeColor="text1"/>
          <w:sz w:val="28"/>
          <w:szCs w:val="28"/>
          <w:rtl/>
        </w:rPr>
        <w:t>سنجی آزمون، گارنفسکی و همکاران (2001)، پایایی آزمون را با استفاده از ضریب آلفای کرونباخ به ترتیب برابر 91/0 و 87/0 به دست آوردند. پايايياينمقياسدرايران،موردتاييدقرارگرفتهاستوپايايي آنبااستفادهازضريبآلفايكرونباخبرايهركداماززيرمقياسها مابین 64/0 تا 82/0 گزارش شدهاست (عبدی، 1386).</w:t>
      </w:r>
      <w:r w:rsidRPr="005C762B">
        <w:rPr>
          <w:rFonts w:ascii="GnLotus" w:cs="B Lotus" w:hint="cs"/>
          <w:color w:val="000000" w:themeColor="text1"/>
          <w:sz w:val="28"/>
          <w:szCs w:val="28"/>
          <w:rtl/>
          <w:lang w:bidi="fa-IR"/>
        </w:rPr>
        <w:t xml:space="preserve"> همچنین، در تحقیق گرنفسکی و همکاران (2001)</w:t>
      </w:r>
      <w:r w:rsidR="00B816E6">
        <w:rPr>
          <w:rFonts w:ascii="GnLotus" w:cs="B Lotus" w:hint="cs"/>
          <w:color w:val="000000" w:themeColor="text1"/>
          <w:sz w:val="28"/>
          <w:szCs w:val="28"/>
          <w:rtl/>
          <w:lang w:bidi="fa-IR"/>
        </w:rPr>
        <w:t>،</w:t>
      </w:r>
      <w:r w:rsidRPr="005C762B">
        <w:rPr>
          <w:rFonts w:ascii="GnLotus" w:cs="B Lotus" w:hint="cs"/>
          <w:color w:val="000000" w:themeColor="text1"/>
          <w:sz w:val="28"/>
          <w:szCs w:val="28"/>
          <w:rtl/>
          <w:lang w:bidi="fa-IR"/>
        </w:rPr>
        <w:t xml:space="preserve"> پایایی کل راهبردهای مثبت، منفی و کل شناختی با استفاده از ضریب آلفای کرونباخ به ترتیب برابر 91/0، 87/0 و 93/0 به دست آمده است. </w:t>
      </w:r>
      <w:r w:rsidRPr="005C762B">
        <w:rPr>
          <w:rFonts w:ascii="BLotus" w:cs="B Lotus" w:hint="cs"/>
          <w:color w:val="000000" w:themeColor="text1"/>
          <w:sz w:val="28"/>
          <w:szCs w:val="28"/>
          <w:rtl/>
        </w:rPr>
        <w:t>پایایی این پرسش</w:t>
      </w:r>
      <w:r w:rsidRPr="005C762B">
        <w:rPr>
          <w:rFonts w:ascii="BLotus" w:cs="B Lotus" w:hint="cs"/>
          <w:color w:val="000000" w:themeColor="text1"/>
          <w:sz w:val="28"/>
          <w:szCs w:val="28"/>
          <w:rtl/>
        </w:rPr>
        <w:softHyphen/>
        <w:t xml:space="preserve">نامه به روش آلفای کرونباخ برای مقیاس راهبردهای مثبت تنظیم شناختی هیجان 85/0، برای راهبردهای شناختی منفی تنظیم هیجان 75/0 و برای کل راهبردهای شناختی تنظیم هیجان 87/0 </w:t>
      </w:r>
      <w:r w:rsidR="00DB7E4B" w:rsidRPr="005C762B">
        <w:rPr>
          <w:rFonts w:ascii="BLotus" w:cs="B Lotus" w:hint="cs"/>
          <w:color w:val="000000" w:themeColor="text1"/>
          <w:sz w:val="28"/>
          <w:szCs w:val="28"/>
          <w:rtl/>
        </w:rPr>
        <w:t>به دست آمد (فیروزی، 1391).</w:t>
      </w:r>
    </w:p>
    <w:p w:rsidR="00C010FC" w:rsidRPr="005C762B" w:rsidRDefault="00C010FC" w:rsidP="005C762B">
      <w:pPr>
        <w:pStyle w:val="Heading3"/>
        <w:rPr>
          <w:rFonts w:ascii="GnLotus" w:cs="B Lotus"/>
          <w:b w:val="0"/>
          <w:bCs w:val="0"/>
          <w:color w:val="000000" w:themeColor="text1"/>
          <w:u w:val="none"/>
          <w:rtl/>
          <w:lang w:bidi="fa-IR"/>
        </w:rPr>
      </w:pPr>
      <w:bookmarkStart w:id="17" w:name="_Toc345058146"/>
      <w:r w:rsidRPr="005C762B">
        <w:rPr>
          <w:rFonts w:ascii="BLotus" w:cs="B Lotus" w:hint="cs"/>
          <w:color w:val="000000" w:themeColor="text1"/>
          <w:u w:val="none"/>
          <w:rtl/>
        </w:rPr>
        <w:t>روایی</w:t>
      </w:r>
      <w:bookmarkEnd w:id="17"/>
    </w:p>
    <w:p w:rsidR="00C010FC" w:rsidRDefault="00C010FC" w:rsidP="00E52344">
      <w:pPr>
        <w:bidi/>
        <w:spacing w:line="240" w:lineRule="auto"/>
        <w:jc w:val="lowKashida"/>
        <w:rPr>
          <w:rFonts w:ascii="GnLotus" w:cs="B Lotus"/>
          <w:color w:val="000000" w:themeColor="text1"/>
          <w:sz w:val="28"/>
          <w:szCs w:val="28"/>
          <w:rtl/>
          <w:lang w:bidi="fa-IR"/>
        </w:rPr>
      </w:pPr>
      <w:r w:rsidRPr="005C762B">
        <w:rPr>
          <w:rFonts w:ascii="GnLotus" w:cs="B Lotus" w:hint="cs"/>
          <w:color w:val="000000" w:themeColor="text1"/>
          <w:sz w:val="28"/>
          <w:szCs w:val="28"/>
          <w:rtl/>
        </w:rPr>
        <w:t xml:space="preserve">     در تحقیق بالزاروتی،جیمز و گراس</w:t>
      </w:r>
      <w:r w:rsidRPr="005C762B">
        <w:rPr>
          <w:rStyle w:val="FootnoteReference"/>
          <w:rFonts w:ascii="GnLotus" w:cs="B Lotus"/>
          <w:color w:val="000000" w:themeColor="text1"/>
          <w:sz w:val="28"/>
          <w:szCs w:val="28"/>
          <w:rtl/>
        </w:rPr>
        <w:footnoteReference w:id="2"/>
      </w:r>
      <w:r w:rsidRPr="005C762B">
        <w:rPr>
          <w:rFonts w:ascii="GnLotus" w:cs="B Lotus" w:hint="cs"/>
          <w:color w:val="000000" w:themeColor="text1"/>
          <w:sz w:val="28"/>
          <w:szCs w:val="28"/>
          <w:rtl/>
        </w:rPr>
        <w:t xml:space="preserve"> (2010) روایی ساختاری پرسش</w:t>
      </w:r>
      <w:r w:rsidRPr="005C762B">
        <w:rPr>
          <w:rFonts w:ascii="GnLotus" w:cs="B Lotus" w:hint="cs"/>
          <w:color w:val="000000" w:themeColor="text1"/>
          <w:sz w:val="28"/>
          <w:szCs w:val="28"/>
          <w:rtl/>
        </w:rPr>
        <w:softHyphen/>
        <w:t>نامه</w:t>
      </w:r>
      <w:r w:rsidRPr="005C762B">
        <w:rPr>
          <w:rFonts w:ascii="GnLotus" w:cs="B Lotus" w:hint="cs"/>
          <w:color w:val="000000" w:themeColor="text1"/>
          <w:sz w:val="28"/>
          <w:szCs w:val="28"/>
          <w:rtl/>
        </w:rPr>
        <w:softHyphen/>
        <w:t>ی راهبردهای تنظیم شناختی هیجان در نمونه</w:t>
      </w:r>
      <w:r w:rsidRPr="005C762B">
        <w:rPr>
          <w:rFonts w:ascii="GnLotus" w:cs="B Lotus" w:hint="cs"/>
          <w:color w:val="000000" w:themeColor="text1"/>
          <w:sz w:val="28"/>
          <w:szCs w:val="28"/>
          <w:rtl/>
        </w:rPr>
        <w:softHyphen/>
        <w:t>ی ایتالیایی در حد مطلوبی گزارش شده است. رواييساختارياينمقياسدرايرانبا استفادهازتحليلعاملتاييديموردتاييدقرارگرفته است (عبدی، 1386</w:t>
      </w:r>
      <w:r w:rsidR="00E52344">
        <w:rPr>
          <w:rFonts w:ascii="GnLotus" w:cs="B Lotus" w:hint="cs"/>
          <w:color w:val="000000" w:themeColor="text1"/>
          <w:sz w:val="28"/>
          <w:szCs w:val="28"/>
          <w:rtl/>
        </w:rPr>
        <w:t>).</w:t>
      </w:r>
      <w:r w:rsidRPr="005C762B">
        <w:rPr>
          <w:rFonts w:cs="B Lotus" w:hint="cs"/>
          <w:color w:val="000000" w:themeColor="text1"/>
          <w:sz w:val="28"/>
          <w:szCs w:val="28"/>
          <w:rtl/>
          <w:lang w:bidi="fa-IR"/>
        </w:rPr>
        <w:t xml:space="preserve"> ضرایب روایی حاصل از تحلیل مواد برای مقیاس راهبردهای شناختی مثبت تنظیم هیجان در طیف 23/0 تا 86/0 و برای مقیاس راهبردهای شناختی منفی تنظیم هیجان در طیف 18/0 تا 63/0 است</w:t>
      </w:r>
      <w:r w:rsidR="00DB7E4B" w:rsidRPr="005C762B">
        <w:rPr>
          <w:rFonts w:ascii="BLotus" w:cs="B Lotus" w:hint="cs"/>
          <w:color w:val="000000" w:themeColor="text1"/>
          <w:sz w:val="28"/>
          <w:szCs w:val="28"/>
          <w:rtl/>
        </w:rPr>
        <w:t>(</w:t>
      </w:r>
      <w:r w:rsidR="005D5FB2">
        <w:rPr>
          <w:rFonts w:ascii="BLotus" w:cs="B Lotus" w:hint="cs"/>
          <w:color w:val="000000" w:themeColor="text1"/>
          <w:sz w:val="28"/>
          <w:szCs w:val="28"/>
          <w:rtl/>
        </w:rPr>
        <w:t xml:space="preserve"> به نقل از </w:t>
      </w:r>
      <w:r w:rsidR="00DB7E4B" w:rsidRPr="005C762B">
        <w:rPr>
          <w:rFonts w:ascii="BLotus" w:cs="B Lotus" w:hint="cs"/>
          <w:color w:val="000000" w:themeColor="text1"/>
          <w:sz w:val="28"/>
          <w:szCs w:val="28"/>
          <w:rtl/>
        </w:rPr>
        <w:t>فیروزی، 1391).</w:t>
      </w:r>
    </w:p>
    <w:p w:rsidR="00144204" w:rsidRPr="00144204" w:rsidRDefault="00144204" w:rsidP="00144204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44204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منابع</w:t>
      </w:r>
    </w:p>
    <w:p w:rsidR="00144204" w:rsidRDefault="00144204" w:rsidP="00144204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4"/>
          <w:szCs w:val="24"/>
        </w:rPr>
      </w:pPr>
    </w:p>
    <w:p w:rsidR="00144204" w:rsidRDefault="00144204" w:rsidP="00144204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4"/>
          <w:szCs w:val="24"/>
        </w:rPr>
      </w:pPr>
      <w:r w:rsidRPr="00977E5E">
        <w:rPr>
          <w:rFonts w:asciiTheme="majorBidi" w:hAnsiTheme="majorBidi" w:cstheme="majorBidi"/>
          <w:sz w:val="24"/>
          <w:szCs w:val="24"/>
        </w:rPr>
        <w:t>Garnefski</w:t>
      </w:r>
      <w:r>
        <w:rPr>
          <w:rFonts w:asciiTheme="majorBidi" w:hAnsiTheme="majorBidi" w:cstheme="majorBidi"/>
          <w:sz w:val="24"/>
          <w:szCs w:val="24"/>
        </w:rPr>
        <w:t>,</w:t>
      </w:r>
      <w:r w:rsidRPr="00977E5E">
        <w:rPr>
          <w:rFonts w:asciiTheme="majorBidi" w:hAnsiTheme="majorBidi" w:cstheme="majorBidi"/>
          <w:sz w:val="24"/>
          <w:szCs w:val="24"/>
        </w:rPr>
        <w:t xml:space="preserve"> N</w:t>
      </w:r>
      <w:r>
        <w:rPr>
          <w:rFonts w:asciiTheme="majorBidi" w:hAnsiTheme="majorBidi" w:cstheme="majorBidi"/>
          <w:sz w:val="24"/>
          <w:szCs w:val="24"/>
        </w:rPr>
        <w:t>.</w:t>
      </w:r>
      <w:r w:rsidRPr="00977E5E">
        <w:rPr>
          <w:rFonts w:asciiTheme="majorBidi" w:hAnsiTheme="majorBidi" w:cstheme="majorBidi"/>
          <w:sz w:val="24"/>
          <w:szCs w:val="24"/>
        </w:rPr>
        <w:t>, Kraaij</w:t>
      </w:r>
      <w:r>
        <w:rPr>
          <w:rFonts w:asciiTheme="majorBidi" w:hAnsiTheme="majorBidi" w:cstheme="majorBidi"/>
          <w:sz w:val="24"/>
          <w:szCs w:val="24"/>
        </w:rPr>
        <w:t>,</w:t>
      </w:r>
      <w:r w:rsidRPr="00977E5E">
        <w:rPr>
          <w:rFonts w:asciiTheme="majorBidi" w:hAnsiTheme="majorBidi" w:cstheme="majorBidi"/>
          <w:sz w:val="24"/>
          <w:szCs w:val="24"/>
        </w:rPr>
        <w:t xml:space="preserve"> V</w:t>
      </w:r>
      <w:r>
        <w:rPr>
          <w:rFonts w:asciiTheme="majorBidi" w:hAnsiTheme="majorBidi" w:cstheme="majorBidi"/>
          <w:sz w:val="24"/>
          <w:szCs w:val="24"/>
        </w:rPr>
        <w:t>.</w:t>
      </w:r>
      <w:r w:rsidRPr="00977E5E">
        <w:rPr>
          <w:rFonts w:asciiTheme="majorBidi" w:hAnsiTheme="majorBidi" w:cstheme="majorBidi"/>
          <w:sz w:val="24"/>
          <w:szCs w:val="24"/>
        </w:rPr>
        <w:t>, &amp;Spinhoven</w:t>
      </w:r>
      <w:r>
        <w:rPr>
          <w:rFonts w:asciiTheme="majorBidi" w:hAnsiTheme="majorBidi" w:cstheme="majorBidi"/>
          <w:sz w:val="24"/>
          <w:szCs w:val="24"/>
        </w:rPr>
        <w:t>,</w:t>
      </w:r>
      <w:r w:rsidRPr="00977E5E">
        <w:rPr>
          <w:rFonts w:asciiTheme="majorBidi" w:hAnsiTheme="majorBidi" w:cstheme="majorBidi"/>
          <w:sz w:val="24"/>
          <w:szCs w:val="24"/>
        </w:rPr>
        <w:t xml:space="preserve"> P. (2001).</w:t>
      </w:r>
      <w:r w:rsidRPr="00E752C1">
        <w:rPr>
          <w:rFonts w:asciiTheme="majorBidi" w:hAnsiTheme="majorBidi" w:cstheme="majorBidi"/>
          <w:i/>
          <w:iCs/>
          <w:sz w:val="24"/>
          <w:szCs w:val="24"/>
        </w:rPr>
        <w:t>Negative life events, cognitive emotion regulation, and emotional problems.</w:t>
      </w:r>
      <w:r w:rsidRPr="002A7978">
        <w:rPr>
          <w:rFonts w:asciiTheme="majorBidi" w:hAnsiTheme="majorBidi" w:cstheme="majorBidi"/>
          <w:sz w:val="24"/>
          <w:szCs w:val="24"/>
        </w:rPr>
        <w:t>Personality and Individual Differences</w:t>
      </w:r>
      <w:r>
        <w:rPr>
          <w:rFonts w:asciiTheme="majorBidi" w:hAnsiTheme="majorBidi" w:cstheme="majorBidi"/>
          <w:sz w:val="24"/>
          <w:szCs w:val="24"/>
        </w:rPr>
        <w:t>,</w:t>
      </w:r>
      <w:r w:rsidRPr="00977E5E">
        <w:rPr>
          <w:rFonts w:asciiTheme="majorBidi" w:hAnsiTheme="majorBidi" w:cstheme="majorBidi"/>
          <w:sz w:val="24"/>
          <w:szCs w:val="24"/>
        </w:rPr>
        <w:t xml:space="preserve"> 30 (8): 1311– 1327. </w:t>
      </w:r>
    </w:p>
    <w:p w:rsidR="00A7451C" w:rsidRDefault="00A7451C" w:rsidP="00144204">
      <w:pPr>
        <w:autoSpaceDE w:val="0"/>
        <w:autoSpaceDN w:val="0"/>
        <w:adjustRightInd w:val="0"/>
        <w:spacing w:after="0"/>
        <w:jc w:val="lowKashida"/>
        <w:rPr>
          <w:rFonts w:asciiTheme="majorBidi" w:hAnsiTheme="majorBidi" w:cstheme="majorBidi"/>
          <w:sz w:val="24"/>
          <w:szCs w:val="24"/>
        </w:rPr>
      </w:pPr>
    </w:p>
    <w:p w:rsidR="00A7451C" w:rsidRPr="005D5FB2" w:rsidRDefault="00A7451C" w:rsidP="00A7451C">
      <w:pPr>
        <w:autoSpaceDE w:val="0"/>
        <w:autoSpaceDN w:val="0"/>
        <w:bidi/>
        <w:adjustRightInd w:val="0"/>
        <w:spacing w:after="240"/>
        <w:jc w:val="lowKashida"/>
        <w:rPr>
          <w:rFonts w:asciiTheme="majorBidi" w:hAnsiTheme="majorBidi" w:cs="B Lotus"/>
          <w:color w:val="000000" w:themeColor="text1"/>
          <w:sz w:val="24"/>
          <w:szCs w:val="24"/>
          <w:rtl/>
          <w:lang w:bidi="fa-IR"/>
        </w:rPr>
      </w:pPr>
      <w:r w:rsidRPr="005D5FB2">
        <w:rPr>
          <w:rFonts w:asciiTheme="majorBidi" w:hAnsiTheme="majorBidi" w:cs="B Lotus" w:hint="cs"/>
          <w:color w:val="000000" w:themeColor="text1"/>
          <w:sz w:val="24"/>
          <w:szCs w:val="24"/>
          <w:rtl/>
          <w:lang w:bidi="fa-IR"/>
        </w:rPr>
        <w:t>ع</w:t>
      </w:r>
      <w:bookmarkStart w:id="18" w:name="OLE_LINK32"/>
      <w:bookmarkStart w:id="19" w:name="OLE_LINK33"/>
      <w:r w:rsidRPr="005D5FB2">
        <w:rPr>
          <w:rFonts w:asciiTheme="majorBidi" w:hAnsiTheme="majorBidi" w:cs="B Lotus" w:hint="cs"/>
          <w:color w:val="000000" w:themeColor="text1"/>
          <w:sz w:val="24"/>
          <w:szCs w:val="24"/>
          <w:rtl/>
          <w:lang w:bidi="fa-IR"/>
        </w:rPr>
        <w:t xml:space="preserve">بدی، سلمان (1386). </w:t>
      </w:r>
      <w:bookmarkStart w:id="20" w:name="OLE_LINK30"/>
      <w:bookmarkStart w:id="21" w:name="OLE_LINK31"/>
      <w:r w:rsidRPr="005D5FB2">
        <w:rPr>
          <w:rFonts w:asciiTheme="majorBidi" w:hAnsiTheme="majorBidi" w:cs="B Lotus" w:hint="cs"/>
          <w:b/>
          <w:bCs/>
          <w:color w:val="000000" w:themeColor="text1"/>
          <w:sz w:val="24"/>
          <w:szCs w:val="24"/>
          <w:rtl/>
          <w:lang w:bidi="fa-IR"/>
        </w:rPr>
        <w:t>ارتباطعلی بین مقایسه هیجانی، جهت گیری نقش جنسی، خودبازبینی و تنظیم هیجانی با همدلی اجتماعی در دانشجویان</w:t>
      </w:r>
      <w:bookmarkEnd w:id="20"/>
      <w:bookmarkEnd w:id="21"/>
      <w:r w:rsidRPr="005D5FB2">
        <w:rPr>
          <w:rFonts w:asciiTheme="majorBidi" w:hAnsiTheme="majorBidi" w:cs="B Lotus" w:hint="cs"/>
          <w:color w:val="000000" w:themeColor="text1"/>
          <w:sz w:val="24"/>
          <w:szCs w:val="24"/>
          <w:rtl/>
          <w:lang w:bidi="fa-IR"/>
        </w:rPr>
        <w:t>. پایان نامه کارشناسی ارشد، دانشگاه تبریز، دانشکده علوم تربیتی و روانشناسی، 1386، 44-39.</w:t>
      </w:r>
    </w:p>
    <w:bookmarkEnd w:id="18"/>
    <w:bookmarkEnd w:id="19"/>
    <w:p w:rsidR="00A7451C" w:rsidRPr="005D5FB2" w:rsidRDefault="005D5FB2" w:rsidP="00B816E6">
      <w:pPr>
        <w:autoSpaceDE w:val="0"/>
        <w:autoSpaceDN w:val="0"/>
        <w:bidi/>
        <w:adjustRightInd w:val="0"/>
        <w:spacing w:after="0"/>
        <w:jc w:val="lowKashida"/>
        <w:rPr>
          <w:rFonts w:asciiTheme="majorBidi" w:hAnsiTheme="majorBidi" w:cs="B Lotus"/>
          <w:sz w:val="24"/>
          <w:szCs w:val="24"/>
        </w:rPr>
      </w:pPr>
      <w:r w:rsidRPr="005D5FB2">
        <w:rPr>
          <w:rFonts w:asciiTheme="majorBidi" w:hAnsiTheme="majorBidi" w:cs="B Lotus" w:hint="cs"/>
          <w:sz w:val="24"/>
          <w:szCs w:val="24"/>
          <w:rtl/>
        </w:rPr>
        <w:t xml:space="preserve">فیروزی، علی اصغر. (1391). </w:t>
      </w:r>
      <w:r w:rsidR="00B816E6" w:rsidRPr="005D5FB2">
        <w:rPr>
          <w:rFonts w:asciiTheme="majorBidi" w:hAnsiTheme="majorBidi" w:cs="B Lotus" w:hint="cs"/>
          <w:sz w:val="24"/>
          <w:szCs w:val="24"/>
          <w:rtl/>
        </w:rPr>
        <w:t>ارتباطنگرانیدربارهتصویربدنی،سبکهایدلبستگیوراهبردها</w:t>
      </w:r>
      <w:bookmarkStart w:id="22" w:name="_GoBack"/>
      <w:bookmarkEnd w:id="22"/>
      <w:r w:rsidR="00B816E6" w:rsidRPr="005D5FB2">
        <w:rPr>
          <w:rFonts w:asciiTheme="majorBidi" w:hAnsiTheme="majorBidi" w:cs="B Lotus" w:hint="cs"/>
          <w:sz w:val="24"/>
          <w:szCs w:val="24"/>
          <w:rtl/>
        </w:rPr>
        <w:t>یتنظیمهیجانبانشانههایاختلالخوردندردانشجویاندانشگاهجندیشاپوراهواز</w:t>
      </w:r>
      <w:r w:rsidRPr="005D5FB2">
        <w:rPr>
          <w:rFonts w:asciiTheme="majorBidi" w:hAnsiTheme="majorBidi" w:cs="B Lotus" w:hint="cs"/>
          <w:sz w:val="24"/>
          <w:szCs w:val="24"/>
          <w:rtl/>
        </w:rPr>
        <w:t>. پایان نامه کارشناسی ارشد، چاپ نشده. دانشگاه شهید چمران اهواز.</w:t>
      </w:r>
    </w:p>
    <w:p w:rsidR="00144204" w:rsidRPr="005C762B" w:rsidRDefault="00144204" w:rsidP="00144204">
      <w:pPr>
        <w:bidi/>
        <w:spacing w:line="240" w:lineRule="auto"/>
        <w:jc w:val="lowKashida"/>
        <w:rPr>
          <w:rFonts w:ascii="GnLotus" w:cs="B Lotus"/>
          <w:color w:val="000000" w:themeColor="text1"/>
          <w:sz w:val="28"/>
          <w:szCs w:val="28"/>
          <w:rtl/>
          <w:lang w:bidi="fa-IR"/>
        </w:rPr>
      </w:pPr>
    </w:p>
    <w:p w:rsidR="009A4CEB" w:rsidRPr="005C762B" w:rsidRDefault="009A4CEB" w:rsidP="005C762B">
      <w:pPr>
        <w:pStyle w:val="Heading3"/>
        <w:jc w:val="lowKashida"/>
        <w:rPr>
          <w:rFonts w:cs="B Lotus"/>
          <w:lang w:bidi="fa-IR"/>
        </w:rPr>
      </w:pPr>
    </w:p>
    <w:sectPr w:rsidR="009A4CEB" w:rsidRPr="005C762B" w:rsidSect="003319E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032" w:rsidRDefault="00A16032" w:rsidP="001200A6">
      <w:pPr>
        <w:spacing w:after="0" w:line="240" w:lineRule="auto"/>
      </w:pPr>
      <w:r>
        <w:separator/>
      </w:r>
    </w:p>
  </w:endnote>
  <w:endnote w:type="continuationSeparator" w:id="1">
    <w:p w:rsidR="00A16032" w:rsidRDefault="00A16032" w:rsidP="0012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n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Mi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n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032" w:rsidRDefault="00A16032" w:rsidP="001200A6">
      <w:pPr>
        <w:spacing w:after="0" w:line="240" w:lineRule="auto"/>
      </w:pPr>
      <w:r>
        <w:separator/>
      </w:r>
    </w:p>
  </w:footnote>
  <w:footnote w:type="continuationSeparator" w:id="1">
    <w:p w:rsidR="00A16032" w:rsidRDefault="00A16032" w:rsidP="001200A6">
      <w:pPr>
        <w:spacing w:after="0" w:line="240" w:lineRule="auto"/>
      </w:pPr>
      <w:r>
        <w:continuationSeparator/>
      </w:r>
    </w:p>
  </w:footnote>
  <w:footnote w:id="2">
    <w:p w:rsidR="00C010FC" w:rsidRDefault="00C010FC" w:rsidP="00C010FC">
      <w:pPr>
        <w:pStyle w:val="FootnoteText"/>
        <w:rPr>
          <w:lang w:bidi="fa-IR"/>
        </w:rPr>
      </w:pPr>
      <w:r w:rsidRPr="00654E46">
        <w:rPr>
          <w:rStyle w:val="FootnoteReference"/>
          <w:rFonts w:asciiTheme="majorBidi" w:hAnsiTheme="majorBidi" w:cstheme="majorBidi"/>
          <w:vertAlign w:val="baseline"/>
        </w:rPr>
        <w:footnoteRef/>
      </w:r>
      <w:r w:rsidRPr="00654E46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B</w:t>
      </w:r>
      <w:r w:rsidRPr="00654E46">
        <w:rPr>
          <w:rFonts w:asciiTheme="majorBidi" w:hAnsiTheme="majorBidi" w:cstheme="majorBidi"/>
        </w:rPr>
        <w:t xml:space="preserve">alzarotti, </w:t>
      </w:r>
      <w:r>
        <w:rPr>
          <w:rFonts w:asciiTheme="majorBidi" w:hAnsiTheme="majorBidi" w:cstheme="majorBidi"/>
        </w:rPr>
        <w:t>O</w:t>
      </w:r>
      <w:r w:rsidRPr="00654E46">
        <w:rPr>
          <w:rFonts w:asciiTheme="majorBidi" w:hAnsiTheme="majorBidi" w:cstheme="majorBidi"/>
        </w:rPr>
        <w:t>liver</w:t>
      </w:r>
      <w:r>
        <w:rPr>
          <w:rFonts w:asciiTheme="majorBidi" w:hAnsiTheme="majorBidi" w:cstheme="majorBidi"/>
        </w:rPr>
        <w:t xml:space="preserve"> ,&amp; G</w:t>
      </w:r>
      <w:r w:rsidRPr="00654E46">
        <w:rPr>
          <w:rFonts w:asciiTheme="majorBidi" w:hAnsiTheme="majorBidi" w:cstheme="majorBidi"/>
        </w:rPr>
        <w:t>ross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877"/>
    <w:multiLevelType w:val="hybridMultilevel"/>
    <w:tmpl w:val="D78E2378"/>
    <w:lvl w:ilvl="0" w:tplc="A3BC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478"/>
    <w:rsid w:val="00002645"/>
    <w:rsid w:val="000073B9"/>
    <w:rsid w:val="00007F8D"/>
    <w:rsid w:val="000116F6"/>
    <w:rsid w:val="00012937"/>
    <w:rsid w:val="00015F92"/>
    <w:rsid w:val="00017801"/>
    <w:rsid w:val="00022D94"/>
    <w:rsid w:val="00023243"/>
    <w:rsid w:val="00024C3D"/>
    <w:rsid w:val="00027F86"/>
    <w:rsid w:val="0003096E"/>
    <w:rsid w:val="00040B38"/>
    <w:rsid w:val="00042DCE"/>
    <w:rsid w:val="00044480"/>
    <w:rsid w:val="00045475"/>
    <w:rsid w:val="00046216"/>
    <w:rsid w:val="00051A7B"/>
    <w:rsid w:val="00053D92"/>
    <w:rsid w:val="0005559E"/>
    <w:rsid w:val="00056A25"/>
    <w:rsid w:val="00057677"/>
    <w:rsid w:val="000607B6"/>
    <w:rsid w:val="0006272F"/>
    <w:rsid w:val="00064535"/>
    <w:rsid w:val="00066EB6"/>
    <w:rsid w:val="0006733B"/>
    <w:rsid w:val="00070441"/>
    <w:rsid w:val="000801DA"/>
    <w:rsid w:val="000809ED"/>
    <w:rsid w:val="00080F16"/>
    <w:rsid w:val="0008153E"/>
    <w:rsid w:val="000832E3"/>
    <w:rsid w:val="0008472E"/>
    <w:rsid w:val="00085505"/>
    <w:rsid w:val="0008570D"/>
    <w:rsid w:val="00091A4B"/>
    <w:rsid w:val="000928C6"/>
    <w:rsid w:val="00092F69"/>
    <w:rsid w:val="000950AB"/>
    <w:rsid w:val="00095D40"/>
    <w:rsid w:val="000979FE"/>
    <w:rsid w:val="000A5F9F"/>
    <w:rsid w:val="000C0B09"/>
    <w:rsid w:val="000C742E"/>
    <w:rsid w:val="000D243C"/>
    <w:rsid w:val="000E19CB"/>
    <w:rsid w:val="000E382B"/>
    <w:rsid w:val="000E543E"/>
    <w:rsid w:val="00110B99"/>
    <w:rsid w:val="001115CB"/>
    <w:rsid w:val="00112820"/>
    <w:rsid w:val="00113FA7"/>
    <w:rsid w:val="00115F65"/>
    <w:rsid w:val="00117C96"/>
    <w:rsid w:val="001200A6"/>
    <w:rsid w:val="00120BBC"/>
    <w:rsid w:val="001213B7"/>
    <w:rsid w:val="00122484"/>
    <w:rsid w:val="00125449"/>
    <w:rsid w:val="00125551"/>
    <w:rsid w:val="00125660"/>
    <w:rsid w:val="00131660"/>
    <w:rsid w:val="001357F1"/>
    <w:rsid w:val="00136D39"/>
    <w:rsid w:val="001372B8"/>
    <w:rsid w:val="0013774B"/>
    <w:rsid w:val="00137B23"/>
    <w:rsid w:val="00140121"/>
    <w:rsid w:val="00144204"/>
    <w:rsid w:val="001444A2"/>
    <w:rsid w:val="00145BAB"/>
    <w:rsid w:val="00145F44"/>
    <w:rsid w:val="0014680F"/>
    <w:rsid w:val="00156FBE"/>
    <w:rsid w:val="001612F5"/>
    <w:rsid w:val="00163122"/>
    <w:rsid w:val="00167FDA"/>
    <w:rsid w:val="00171940"/>
    <w:rsid w:val="001749AA"/>
    <w:rsid w:val="00185878"/>
    <w:rsid w:val="0019085B"/>
    <w:rsid w:val="00190DEF"/>
    <w:rsid w:val="00195247"/>
    <w:rsid w:val="00195E5D"/>
    <w:rsid w:val="001A1027"/>
    <w:rsid w:val="001B1880"/>
    <w:rsid w:val="001B2412"/>
    <w:rsid w:val="001B2E55"/>
    <w:rsid w:val="001B6187"/>
    <w:rsid w:val="001C798B"/>
    <w:rsid w:val="001E094A"/>
    <w:rsid w:val="001E1399"/>
    <w:rsid w:val="001E25BB"/>
    <w:rsid w:val="001E35AA"/>
    <w:rsid w:val="001E6A3D"/>
    <w:rsid w:val="001F00D5"/>
    <w:rsid w:val="001F5A1D"/>
    <w:rsid w:val="00201005"/>
    <w:rsid w:val="002025E6"/>
    <w:rsid w:val="002035C5"/>
    <w:rsid w:val="0020669C"/>
    <w:rsid w:val="00206FD6"/>
    <w:rsid w:val="002109E2"/>
    <w:rsid w:val="00212BB0"/>
    <w:rsid w:val="0022007E"/>
    <w:rsid w:val="00221D4B"/>
    <w:rsid w:val="00224D44"/>
    <w:rsid w:val="00226138"/>
    <w:rsid w:val="0023045B"/>
    <w:rsid w:val="0023197E"/>
    <w:rsid w:val="00231E15"/>
    <w:rsid w:val="00234E6F"/>
    <w:rsid w:val="00237398"/>
    <w:rsid w:val="002373A4"/>
    <w:rsid w:val="00242B1F"/>
    <w:rsid w:val="00245645"/>
    <w:rsid w:val="00251D73"/>
    <w:rsid w:val="002543B7"/>
    <w:rsid w:val="00255EB0"/>
    <w:rsid w:val="00256D8F"/>
    <w:rsid w:val="00256EF7"/>
    <w:rsid w:val="00257BDA"/>
    <w:rsid w:val="00262AA6"/>
    <w:rsid w:val="002702A7"/>
    <w:rsid w:val="0027143E"/>
    <w:rsid w:val="00275599"/>
    <w:rsid w:val="002767FE"/>
    <w:rsid w:val="00281DBC"/>
    <w:rsid w:val="00282391"/>
    <w:rsid w:val="00283F7C"/>
    <w:rsid w:val="002864D5"/>
    <w:rsid w:val="00286552"/>
    <w:rsid w:val="0028790B"/>
    <w:rsid w:val="00292A24"/>
    <w:rsid w:val="00293007"/>
    <w:rsid w:val="00295A68"/>
    <w:rsid w:val="002A1EFC"/>
    <w:rsid w:val="002A29F3"/>
    <w:rsid w:val="002A3535"/>
    <w:rsid w:val="002A466E"/>
    <w:rsid w:val="002A7024"/>
    <w:rsid w:val="002A7303"/>
    <w:rsid w:val="002B09C7"/>
    <w:rsid w:val="002B1D19"/>
    <w:rsid w:val="002B5412"/>
    <w:rsid w:val="002C002A"/>
    <w:rsid w:val="002C2C8B"/>
    <w:rsid w:val="002C5EFC"/>
    <w:rsid w:val="002D67B9"/>
    <w:rsid w:val="002E1D40"/>
    <w:rsid w:val="002E3A19"/>
    <w:rsid w:val="002E6795"/>
    <w:rsid w:val="002F438F"/>
    <w:rsid w:val="002F7EFF"/>
    <w:rsid w:val="00301819"/>
    <w:rsid w:val="00306397"/>
    <w:rsid w:val="00307AE6"/>
    <w:rsid w:val="003159BF"/>
    <w:rsid w:val="003160CA"/>
    <w:rsid w:val="003233A5"/>
    <w:rsid w:val="00324852"/>
    <w:rsid w:val="00327DAC"/>
    <w:rsid w:val="0033014F"/>
    <w:rsid w:val="00330BBE"/>
    <w:rsid w:val="003316BB"/>
    <w:rsid w:val="003319E0"/>
    <w:rsid w:val="00335104"/>
    <w:rsid w:val="00341D17"/>
    <w:rsid w:val="00342DFD"/>
    <w:rsid w:val="003465E9"/>
    <w:rsid w:val="00351089"/>
    <w:rsid w:val="0035242B"/>
    <w:rsid w:val="00355938"/>
    <w:rsid w:val="00357CD6"/>
    <w:rsid w:val="003601F4"/>
    <w:rsid w:val="0036290A"/>
    <w:rsid w:val="00362A04"/>
    <w:rsid w:val="003637F0"/>
    <w:rsid w:val="003639A4"/>
    <w:rsid w:val="00367615"/>
    <w:rsid w:val="0037128A"/>
    <w:rsid w:val="0037422F"/>
    <w:rsid w:val="003746D9"/>
    <w:rsid w:val="00374957"/>
    <w:rsid w:val="003754A0"/>
    <w:rsid w:val="00376F24"/>
    <w:rsid w:val="0038162F"/>
    <w:rsid w:val="0038298E"/>
    <w:rsid w:val="0038534A"/>
    <w:rsid w:val="00390AE8"/>
    <w:rsid w:val="00390B25"/>
    <w:rsid w:val="003914E0"/>
    <w:rsid w:val="003916A5"/>
    <w:rsid w:val="00393E40"/>
    <w:rsid w:val="003A2010"/>
    <w:rsid w:val="003A5721"/>
    <w:rsid w:val="003A7FE1"/>
    <w:rsid w:val="003B221B"/>
    <w:rsid w:val="003B3F3A"/>
    <w:rsid w:val="003B508D"/>
    <w:rsid w:val="003B6BFA"/>
    <w:rsid w:val="003C14C3"/>
    <w:rsid w:val="003D0240"/>
    <w:rsid w:val="003D206C"/>
    <w:rsid w:val="003D4CA8"/>
    <w:rsid w:val="003D52EA"/>
    <w:rsid w:val="003E504F"/>
    <w:rsid w:val="003F1545"/>
    <w:rsid w:val="003F2220"/>
    <w:rsid w:val="003F2B91"/>
    <w:rsid w:val="003F4D43"/>
    <w:rsid w:val="00401814"/>
    <w:rsid w:val="004107F7"/>
    <w:rsid w:val="00410EBC"/>
    <w:rsid w:val="0041228C"/>
    <w:rsid w:val="00412ECE"/>
    <w:rsid w:val="00412F22"/>
    <w:rsid w:val="00413B20"/>
    <w:rsid w:val="004155C6"/>
    <w:rsid w:val="004177A1"/>
    <w:rsid w:val="00423462"/>
    <w:rsid w:val="00424DA3"/>
    <w:rsid w:val="00430D1C"/>
    <w:rsid w:val="00432B49"/>
    <w:rsid w:val="004404B4"/>
    <w:rsid w:val="004410A8"/>
    <w:rsid w:val="00445EBF"/>
    <w:rsid w:val="0045296A"/>
    <w:rsid w:val="00452B09"/>
    <w:rsid w:val="00453879"/>
    <w:rsid w:val="00455559"/>
    <w:rsid w:val="00455678"/>
    <w:rsid w:val="0045604E"/>
    <w:rsid w:val="004614B8"/>
    <w:rsid w:val="004666F4"/>
    <w:rsid w:val="0046694F"/>
    <w:rsid w:val="00480109"/>
    <w:rsid w:val="004826EF"/>
    <w:rsid w:val="004838F4"/>
    <w:rsid w:val="00483C14"/>
    <w:rsid w:val="00485BF5"/>
    <w:rsid w:val="004862D9"/>
    <w:rsid w:val="00486DE6"/>
    <w:rsid w:val="00492322"/>
    <w:rsid w:val="00492C84"/>
    <w:rsid w:val="0049382B"/>
    <w:rsid w:val="00494B9B"/>
    <w:rsid w:val="00494E41"/>
    <w:rsid w:val="0049530C"/>
    <w:rsid w:val="00497928"/>
    <w:rsid w:val="004B03D9"/>
    <w:rsid w:val="004B0624"/>
    <w:rsid w:val="004B27A9"/>
    <w:rsid w:val="004B291A"/>
    <w:rsid w:val="004B6B37"/>
    <w:rsid w:val="004B7B15"/>
    <w:rsid w:val="004C20C3"/>
    <w:rsid w:val="004C328F"/>
    <w:rsid w:val="004C32C0"/>
    <w:rsid w:val="004C4688"/>
    <w:rsid w:val="004C57EB"/>
    <w:rsid w:val="004D0798"/>
    <w:rsid w:val="004D123E"/>
    <w:rsid w:val="004D558A"/>
    <w:rsid w:val="004D6976"/>
    <w:rsid w:val="004E0100"/>
    <w:rsid w:val="004E11FD"/>
    <w:rsid w:val="004E1BEB"/>
    <w:rsid w:val="004E2FA0"/>
    <w:rsid w:val="004E4079"/>
    <w:rsid w:val="004E58ED"/>
    <w:rsid w:val="004F1CB6"/>
    <w:rsid w:val="004F71C3"/>
    <w:rsid w:val="004F7F59"/>
    <w:rsid w:val="005022F3"/>
    <w:rsid w:val="00504E40"/>
    <w:rsid w:val="00507B5F"/>
    <w:rsid w:val="00511037"/>
    <w:rsid w:val="0052085F"/>
    <w:rsid w:val="00522E11"/>
    <w:rsid w:val="00523C1B"/>
    <w:rsid w:val="00527B20"/>
    <w:rsid w:val="005342AE"/>
    <w:rsid w:val="00536166"/>
    <w:rsid w:val="0053720A"/>
    <w:rsid w:val="00537268"/>
    <w:rsid w:val="00542DE2"/>
    <w:rsid w:val="00543514"/>
    <w:rsid w:val="00543D20"/>
    <w:rsid w:val="005448A1"/>
    <w:rsid w:val="00544A53"/>
    <w:rsid w:val="00544AB1"/>
    <w:rsid w:val="00545ECB"/>
    <w:rsid w:val="00547809"/>
    <w:rsid w:val="00547C83"/>
    <w:rsid w:val="00552652"/>
    <w:rsid w:val="005545C6"/>
    <w:rsid w:val="00555D4B"/>
    <w:rsid w:val="00556C82"/>
    <w:rsid w:val="005574A9"/>
    <w:rsid w:val="00557E3C"/>
    <w:rsid w:val="00563EF5"/>
    <w:rsid w:val="00565137"/>
    <w:rsid w:val="00566DD1"/>
    <w:rsid w:val="0056711F"/>
    <w:rsid w:val="005674B2"/>
    <w:rsid w:val="00567513"/>
    <w:rsid w:val="005749D5"/>
    <w:rsid w:val="005757EE"/>
    <w:rsid w:val="00585A81"/>
    <w:rsid w:val="00587C03"/>
    <w:rsid w:val="00590CE9"/>
    <w:rsid w:val="00595B89"/>
    <w:rsid w:val="005A0B5C"/>
    <w:rsid w:val="005A1EAC"/>
    <w:rsid w:val="005A29BC"/>
    <w:rsid w:val="005A5927"/>
    <w:rsid w:val="005A60C1"/>
    <w:rsid w:val="005A61ED"/>
    <w:rsid w:val="005A6550"/>
    <w:rsid w:val="005A798F"/>
    <w:rsid w:val="005B21DE"/>
    <w:rsid w:val="005B26F4"/>
    <w:rsid w:val="005B38B3"/>
    <w:rsid w:val="005B467F"/>
    <w:rsid w:val="005C0FE5"/>
    <w:rsid w:val="005C20A6"/>
    <w:rsid w:val="005C5A6D"/>
    <w:rsid w:val="005C635A"/>
    <w:rsid w:val="005C762B"/>
    <w:rsid w:val="005D5FB2"/>
    <w:rsid w:val="005E1274"/>
    <w:rsid w:val="005E2C11"/>
    <w:rsid w:val="005E3693"/>
    <w:rsid w:val="005F1FEB"/>
    <w:rsid w:val="005F5EDA"/>
    <w:rsid w:val="00600F2C"/>
    <w:rsid w:val="006045B9"/>
    <w:rsid w:val="006060D3"/>
    <w:rsid w:val="00611ECB"/>
    <w:rsid w:val="00612B98"/>
    <w:rsid w:val="00613497"/>
    <w:rsid w:val="00614A10"/>
    <w:rsid w:val="00621AED"/>
    <w:rsid w:val="00621C2A"/>
    <w:rsid w:val="00621E7B"/>
    <w:rsid w:val="00622B8F"/>
    <w:rsid w:val="00624584"/>
    <w:rsid w:val="00624D2D"/>
    <w:rsid w:val="00633977"/>
    <w:rsid w:val="00635214"/>
    <w:rsid w:val="00640E2C"/>
    <w:rsid w:val="006465BC"/>
    <w:rsid w:val="00646ADD"/>
    <w:rsid w:val="006506C7"/>
    <w:rsid w:val="00662570"/>
    <w:rsid w:val="006674AF"/>
    <w:rsid w:val="0067778F"/>
    <w:rsid w:val="00680058"/>
    <w:rsid w:val="006805FE"/>
    <w:rsid w:val="00684B71"/>
    <w:rsid w:val="006851EC"/>
    <w:rsid w:val="00693658"/>
    <w:rsid w:val="00695644"/>
    <w:rsid w:val="00695B64"/>
    <w:rsid w:val="006A2A62"/>
    <w:rsid w:val="006A52AC"/>
    <w:rsid w:val="006A7D94"/>
    <w:rsid w:val="006B32FE"/>
    <w:rsid w:val="006B3552"/>
    <w:rsid w:val="006B69DC"/>
    <w:rsid w:val="006B6A58"/>
    <w:rsid w:val="006B6ED0"/>
    <w:rsid w:val="006C442C"/>
    <w:rsid w:val="006D0616"/>
    <w:rsid w:val="006D0BAA"/>
    <w:rsid w:val="006E6825"/>
    <w:rsid w:val="006F1DCE"/>
    <w:rsid w:val="006F4064"/>
    <w:rsid w:val="006F62F4"/>
    <w:rsid w:val="006F6636"/>
    <w:rsid w:val="0070002E"/>
    <w:rsid w:val="00703326"/>
    <w:rsid w:val="00706EDE"/>
    <w:rsid w:val="00710872"/>
    <w:rsid w:val="00713190"/>
    <w:rsid w:val="00721B82"/>
    <w:rsid w:val="0072225F"/>
    <w:rsid w:val="007328CA"/>
    <w:rsid w:val="00734699"/>
    <w:rsid w:val="00734CD2"/>
    <w:rsid w:val="00740E31"/>
    <w:rsid w:val="00742D10"/>
    <w:rsid w:val="00743C87"/>
    <w:rsid w:val="0074409A"/>
    <w:rsid w:val="00745BEF"/>
    <w:rsid w:val="007462FB"/>
    <w:rsid w:val="00752E5C"/>
    <w:rsid w:val="007600D6"/>
    <w:rsid w:val="0076377B"/>
    <w:rsid w:val="007643B7"/>
    <w:rsid w:val="00765A44"/>
    <w:rsid w:val="0076672F"/>
    <w:rsid w:val="00773432"/>
    <w:rsid w:val="00773E2D"/>
    <w:rsid w:val="00776FCE"/>
    <w:rsid w:val="0077700F"/>
    <w:rsid w:val="0078014F"/>
    <w:rsid w:val="00786389"/>
    <w:rsid w:val="00787535"/>
    <w:rsid w:val="0079102F"/>
    <w:rsid w:val="00796CB8"/>
    <w:rsid w:val="007A0C12"/>
    <w:rsid w:val="007A12DF"/>
    <w:rsid w:val="007A2169"/>
    <w:rsid w:val="007B03C1"/>
    <w:rsid w:val="007B1C16"/>
    <w:rsid w:val="007B1E08"/>
    <w:rsid w:val="007B2BBE"/>
    <w:rsid w:val="007B76C1"/>
    <w:rsid w:val="007C0E6A"/>
    <w:rsid w:val="007C1F3E"/>
    <w:rsid w:val="007C2161"/>
    <w:rsid w:val="007C62CA"/>
    <w:rsid w:val="007C7706"/>
    <w:rsid w:val="007D4421"/>
    <w:rsid w:val="007E1477"/>
    <w:rsid w:val="007E5068"/>
    <w:rsid w:val="007E7155"/>
    <w:rsid w:val="007F6684"/>
    <w:rsid w:val="007F7D2B"/>
    <w:rsid w:val="007F7E4B"/>
    <w:rsid w:val="00801112"/>
    <w:rsid w:val="00801CB8"/>
    <w:rsid w:val="00803E81"/>
    <w:rsid w:val="00805004"/>
    <w:rsid w:val="00807DE2"/>
    <w:rsid w:val="00811FD6"/>
    <w:rsid w:val="00826F24"/>
    <w:rsid w:val="00827316"/>
    <w:rsid w:val="00831684"/>
    <w:rsid w:val="008334CB"/>
    <w:rsid w:val="00837573"/>
    <w:rsid w:val="00840DF3"/>
    <w:rsid w:val="00843E30"/>
    <w:rsid w:val="008467DD"/>
    <w:rsid w:val="008522F5"/>
    <w:rsid w:val="00852F8E"/>
    <w:rsid w:val="008573CA"/>
    <w:rsid w:val="008659E4"/>
    <w:rsid w:val="00874EFD"/>
    <w:rsid w:val="008779EA"/>
    <w:rsid w:val="00881217"/>
    <w:rsid w:val="0088399A"/>
    <w:rsid w:val="00887994"/>
    <w:rsid w:val="00891B68"/>
    <w:rsid w:val="00892258"/>
    <w:rsid w:val="008A0806"/>
    <w:rsid w:val="008A2BAF"/>
    <w:rsid w:val="008A47AC"/>
    <w:rsid w:val="008A67C0"/>
    <w:rsid w:val="008A703F"/>
    <w:rsid w:val="008A7D03"/>
    <w:rsid w:val="008B0A78"/>
    <w:rsid w:val="008B3C32"/>
    <w:rsid w:val="008B69E6"/>
    <w:rsid w:val="008C66BD"/>
    <w:rsid w:val="008C6CD1"/>
    <w:rsid w:val="008C7BC3"/>
    <w:rsid w:val="008D2DEF"/>
    <w:rsid w:val="008D3512"/>
    <w:rsid w:val="008E0796"/>
    <w:rsid w:val="008E1813"/>
    <w:rsid w:val="008E1C14"/>
    <w:rsid w:val="008E2371"/>
    <w:rsid w:val="008E375A"/>
    <w:rsid w:val="008E3F9F"/>
    <w:rsid w:val="008E5A9E"/>
    <w:rsid w:val="008E7FC5"/>
    <w:rsid w:val="008F6CAE"/>
    <w:rsid w:val="00902382"/>
    <w:rsid w:val="00902ABF"/>
    <w:rsid w:val="00905C32"/>
    <w:rsid w:val="00906129"/>
    <w:rsid w:val="00906A28"/>
    <w:rsid w:val="00911CFE"/>
    <w:rsid w:val="00911EE6"/>
    <w:rsid w:val="00913F63"/>
    <w:rsid w:val="009170B5"/>
    <w:rsid w:val="00926E8B"/>
    <w:rsid w:val="00933E6A"/>
    <w:rsid w:val="009369F2"/>
    <w:rsid w:val="00945A5C"/>
    <w:rsid w:val="00945C41"/>
    <w:rsid w:val="009460A7"/>
    <w:rsid w:val="00946697"/>
    <w:rsid w:val="00946ABF"/>
    <w:rsid w:val="00951811"/>
    <w:rsid w:val="00953952"/>
    <w:rsid w:val="00956062"/>
    <w:rsid w:val="009567C6"/>
    <w:rsid w:val="00956CAC"/>
    <w:rsid w:val="00956E79"/>
    <w:rsid w:val="00957CAB"/>
    <w:rsid w:val="00960425"/>
    <w:rsid w:val="00961504"/>
    <w:rsid w:val="00962AA3"/>
    <w:rsid w:val="009631C4"/>
    <w:rsid w:val="009647D6"/>
    <w:rsid w:val="009665EF"/>
    <w:rsid w:val="00966F0B"/>
    <w:rsid w:val="009677F7"/>
    <w:rsid w:val="009678FC"/>
    <w:rsid w:val="009708A9"/>
    <w:rsid w:val="00970DA6"/>
    <w:rsid w:val="00971313"/>
    <w:rsid w:val="00973105"/>
    <w:rsid w:val="00974090"/>
    <w:rsid w:val="009772DC"/>
    <w:rsid w:val="009810A5"/>
    <w:rsid w:val="00984170"/>
    <w:rsid w:val="00985825"/>
    <w:rsid w:val="00985BAC"/>
    <w:rsid w:val="00985EEB"/>
    <w:rsid w:val="00992BC8"/>
    <w:rsid w:val="00994379"/>
    <w:rsid w:val="009A270D"/>
    <w:rsid w:val="009A2E10"/>
    <w:rsid w:val="009A36AD"/>
    <w:rsid w:val="009A44ED"/>
    <w:rsid w:val="009A4CEB"/>
    <w:rsid w:val="009A6148"/>
    <w:rsid w:val="009A7196"/>
    <w:rsid w:val="009B0021"/>
    <w:rsid w:val="009B5030"/>
    <w:rsid w:val="009B65F2"/>
    <w:rsid w:val="009C16FC"/>
    <w:rsid w:val="009D2B5F"/>
    <w:rsid w:val="009D55B7"/>
    <w:rsid w:val="009D79EC"/>
    <w:rsid w:val="009E14A3"/>
    <w:rsid w:val="009E1875"/>
    <w:rsid w:val="009F2D3E"/>
    <w:rsid w:val="009F444A"/>
    <w:rsid w:val="009F780E"/>
    <w:rsid w:val="00A016D5"/>
    <w:rsid w:val="00A06AB6"/>
    <w:rsid w:val="00A16032"/>
    <w:rsid w:val="00A21890"/>
    <w:rsid w:val="00A23E98"/>
    <w:rsid w:val="00A27717"/>
    <w:rsid w:val="00A30C44"/>
    <w:rsid w:val="00A31752"/>
    <w:rsid w:val="00A42F12"/>
    <w:rsid w:val="00A45D0F"/>
    <w:rsid w:val="00A5120C"/>
    <w:rsid w:val="00A515EA"/>
    <w:rsid w:val="00A5222E"/>
    <w:rsid w:val="00A60626"/>
    <w:rsid w:val="00A624AE"/>
    <w:rsid w:val="00A66749"/>
    <w:rsid w:val="00A74011"/>
    <w:rsid w:val="00A7451C"/>
    <w:rsid w:val="00A8114F"/>
    <w:rsid w:val="00A816DB"/>
    <w:rsid w:val="00A84444"/>
    <w:rsid w:val="00A868AE"/>
    <w:rsid w:val="00A9035B"/>
    <w:rsid w:val="00A93045"/>
    <w:rsid w:val="00A94859"/>
    <w:rsid w:val="00A95623"/>
    <w:rsid w:val="00A97792"/>
    <w:rsid w:val="00AA680C"/>
    <w:rsid w:val="00AB0D6E"/>
    <w:rsid w:val="00AB25EC"/>
    <w:rsid w:val="00AB5D72"/>
    <w:rsid w:val="00AB66EF"/>
    <w:rsid w:val="00AC14CC"/>
    <w:rsid w:val="00AC758E"/>
    <w:rsid w:val="00AD550F"/>
    <w:rsid w:val="00AD5E59"/>
    <w:rsid w:val="00AE2131"/>
    <w:rsid w:val="00AE2DD0"/>
    <w:rsid w:val="00AE3D66"/>
    <w:rsid w:val="00AE3E0D"/>
    <w:rsid w:val="00AE4BBF"/>
    <w:rsid w:val="00AE5487"/>
    <w:rsid w:val="00AE6E49"/>
    <w:rsid w:val="00AF401F"/>
    <w:rsid w:val="00AF7314"/>
    <w:rsid w:val="00B002C3"/>
    <w:rsid w:val="00B0537C"/>
    <w:rsid w:val="00B1357B"/>
    <w:rsid w:val="00B1674A"/>
    <w:rsid w:val="00B26B39"/>
    <w:rsid w:val="00B3042A"/>
    <w:rsid w:val="00B32B07"/>
    <w:rsid w:val="00B32B1B"/>
    <w:rsid w:val="00B40DAC"/>
    <w:rsid w:val="00B47EB3"/>
    <w:rsid w:val="00B502B4"/>
    <w:rsid w:val="00B50F11"/>
    <w:rsid w:val="00B53530"/>
    <w:rsid w:val="00B5403B"/>
    <w:rsid w:val="00B54B20"/>
    <w:rsid w:val="00B61DD6"/>
    <w:rsid w:val="00B64FD0"/>
    <w:rsid w:val="00B66945"/>
    <w:rsid w:val="00B706A7"/>
    <w:rsid w:val="00B716EB"/>
    <w:rsid w:val="00B71B5E"/>
    <w:rsid w:val="00B73759"/>
    <w:rsid w:val="00B761D4"/>
    <w:rsid w:val="00B816E6"/>
    <w:rsid w:val="00B82C76"/>
    <w:rsid w:val="00B83B1C"/>
    <w:rsid w:val="00B84B65"/>
    <w:rsid w:val="00B86D99"/>
    <w:rsid w:val="00B952A3"/>
    <w:rsid w:val="00B974CE"/>
    <w:rsid w:val="00B97ED7"/>
    <w:rsid w:val="00BA238D"/>
    <w:rsid w:val="00BA2725"/>
    <w:rsid w:val="00BA3888"/>
    <w:rsid w:val="00BA72FE"/>
    <w:rsid w:val="00BB15BC"/>
    <w:rsid w:val="00BB3084"/>
    <w:rsid w:val="00BB5091"/>
    <w:rsid w:val="00BB5971"/>
    <w:rsid w:val="00BB7228"/>
    <w:rsid w:val="00BC22D8"/>
    <w:rsid w:val="00BC2787"/>
    <w:rsid w:val="00BC28CF"/>
    <w:rsid w:val="00BC7485"/>
    <w:rsid w:val="00BD1D19"/>
    <w:rsid w:val="00BE1E99"/>
    <w:rsid w:val="00BE2538"/>
    <w:rsid w:val="00BE29ED"/>
    <w:rsid w:val="00BF11CF"/>
    <w:rsid w:val="00BF5609"/>
    <w:rsid w:val="00BF60E6"/>
    <w:rsid w:val="00BF7231"/>
    <w:rsid w:val="00C0070F"/>
    <w:rsid w:val="00C010FC"/>
    <w:rsid w:val="00C06A54"/>
    <w:rsid w:val="00C1314D"/>
    <w:rsid w:val="00C135D0"/>
    <w:rsid w:val="00C20CC5"/>
    <w:rsid w:val="00C222B5"/>
    <w:rsid w:val="00C22478"/>
    <w:rsid w:val="00C259B3"/>
    <w:rsid w:val="00C25B55"/>
    <w:rsid w:val="00C25E11"/>
    <w:rsid w:val="00C32ACA"/>
    <w:rsid w:val="00C335F6"/>
    <w:rsid w:val="00C346EB"/>
    <w:rsid w:val="00C35AB5"/>
    <w:rsid w:val="00C40C2E"/>
    <w:rsid w:val="00C40EE0"/>
    <w:rsid w:val="00C46381"/>
    <w:rsid w:val="00C47392"/>
    <w:rsid w:val="00C50990"/>
    <w:rsid w:val="00C5313A"/>
    <w:rsid w:val="00C655CE"/>
    <w:rsid w:val="00C67771"/>
    <w:rsid w:val="00C67A52"/>
    <w:rsid w:val="00C7255B"/>
    <w:rsid w:val="00C726B2"/>
    <w:rsid w:val="00C7565B"/>
    <w:rsid w:val="00C76870"/>
    <w:rsid w:val="00C80E12"/>
    <w:rsid w:val="00C81643"/>
    <w:rsid w:val="00C8180F"/>
    <w:rsid w:val="00C82693"/>
    <w:rsid w:val="00C83772"/>
    <w:rsid w:val="00C8388E"/>
    <w:rsid w:val="00C83D63"/>
    <w:rsid w:val="00C853C8"/>
    <w:rsid w:val="00C9560B"/>
    <w:rsid w:val="00CA2639"/>
    <w:rsid w:val="00CA4A2E"/>
    <w:rsid w:val="00CA562B"/>
    <w:rsid w:val="00CA570C"/>
    <w:rsid w:val="00CA615F"/>
    <w:rsid w:val="00CB27B3"/>
    <w:rsid w:val="00CC46BB"/>
    <w:rsid w:val="00CC54E6"/>
    <w:rsid w:val="00CC7B48"/>
    <w:rsid w:val="00CD1DA0"/>
    <w:rsid w:val="00CD25FA"/>
    <w:rsid w:val="00CD41E7"/>
    <w:rsid w:val="00CD5705"/>
    <w:rsid w:val="00CD5E1D"/>
    <w:rsid w:val="00CE1679"/>
    <w:rsid w:val="00CE32A3"/>
    <w:rsid w:val="00CE40B2"/>
    <w:rsid w:val="00CE5043"/>
    <w:rsid w:val="00CE7475"/>
    <w:rsid w:val="00CF0993"/>
    <w:rsid w:val="00CF3836"/>
    <w:rsid w:val="00CF41D6"/>
    <w:rsid w:val="00CF4ACA"/>
    <w:rsid w:val="00D01095"/>
    <w:rsid w:val="00D014F1"/>
    <w:rsid w:val="00D02E94"/>
    <w:rsid w:val="00D03B06"/>
    <w:rsid w:val="00D100C2"/>
    <w:rsid w:val="00D11141"/>
    <w:rsid w:val="00D1601C"/>
    <w:rsid w:val="00D17590"/>
    <w:rsid w:val="00D17AA2"/>
    <w:rsid w:val="00D2479F"/>
    <w:rsid w:val="00D26324"/>
    <w:rsid w:val="00D32BBD"/>
    <w:rsid w:val="00D366E3"/>
    <w:rsid w:val="00D3691E"/>
    <w:rsid w:val="00D412F2"/>
    <w:rsid w:val="00D424FE"/>
    <w:rsid w:val="00D432B6"/>
    <w:rsid w:val="00D43509"/>
    <w:rsid w:val="00D44BF8"/>
    <w:rsid w:val="00D52917"/>
    <w:rsid w:val="00D54408"/>
    <w:rsid w:val="00D63099"/>
    <w:rsid w:val="00D67974"/>
    <w:rsid w:val="00D73E95"/>
    <w:rsid w:val="00D751DE"/>
    <w:rsid w:val="00D87557"/>
    <w:rsid w:val="00D9123B"/>
    <w:rsid w:val="00D924E9"/>
    <w:rsid w:val="00D950B0"/>
    <w:rsid w:val="00D95D8D"/>
    <w:rsid w:val="00D96FBF"/>
    <w:rsid w:val="00D97DDD"/>
    <w:rsid w:val="00DA04A0"/>
    <w:rsid w:val="00DA0FD4"/>
    <w:rsid w:val="00DA6FF9"/>
    <w:rsid w:val="00DB1084"/>
    <w:rsid w:val="00DB15D7"/>
    <w:rsid w:val="00DB1BF4"/>
    <w:rsid w:val="00DB325D"/>
    <w:rsid w:val="00DB7AD9"/>
    <w:rsid w:val="00DB7B7C"/>
    <w:rsid w:val="00DB7E4B"/>
    <w:rsid w:val="00DC2A8E"/>
    <w:rsid w:val="00DC4D08"/>
    <w:rsid w:val="00DC6504"/>
    <w:rsid w:val="00DD0F8F"/>
    <w:rsid w:val="00DD502D"/>
    <w:rsid w:val="00DD5AE1"/>
    <w:rsid w:val="00DD5D2D"/>
    <w:rsid w:val="00DD707F"/>
    <w:rsid w:val="00DE62C1"/>
    <w:rsid w:val="00DE6E75"/>
    <w:rsid w:val="00DF11CA"/>
    <w:rsid w:val="00DF2D25"/>
    <w:rsid w:val="00E0177B"/>
    <w:rsid w:val="00E0419B"/>
    <w:rsid w:val="00E0595F"/>
    <w:rsid w:val="00E069C7"/>
    <w:rsid w:val="00E06C35"/>
    <w:rsid w:val="00E078A3"/>
    <w:rsid w:val="00E13CAE"/>
    <w:rsid w:val="00E15076"/>
    <w:rsid w:val="00E1652A"/>
    <w:rsid w:val="00E16646"/>
    <w:rsid w:val="00E22601"/>
    <w:rsid w:val="00E22B1D"/>
    <w:rsid w:val="00E23069"/>
    <w:rsid w:val="00E235C8"/>
    <w:rsid w:val="00E23BFC"/>
    <w:rsid w:val="00E241DE"/>
    <w:rsid w:val="00E251C9"/>
    <w:rsid w:val="00E27E68"/>
    <w:rsid w:val="00E32893"/>
    <w:rsid w:val="00E33533"/>
    <w:rsid w:val="00E33DA8"/>
    <w:rsid w:val="00E372EA"/>
    <w:rsid w:val="00E40E73"/>
    <w:rsid w:val="00E420C7"/>
    <w:rsid w:val="00E42F95"/>
    <w:rsid w:val="00E50ACB"/>
    <w:rsid w:val="00E52344"/>
    <w:rsid w:val="00E5433F"/>
    <w:rsid w:val="00E55C37"/>
    <w:rsid w:val="00E574DB"/>
    <w:rsid w:val="00E6170A"/>
    <w:rsid w:val="00E62AFF"/>
    <w:rsid w:val="00E653D7"/>
    <w:rsid w:val="00E71AD1"/>
    <w:rsid w:val="00E73909"/>
    <w:rsid w:val="00E77275"/>
    <w:rsid w:val="00E819C9"/>
    <w:rsid w:val="00E85A4D"/>
    <w:rsid w:val="00E87210"/>
    <w:rsid w:val="00E87D5F"/>
    <w:rsid w:val="00E913AF"/>
    <w:rsid w:val="00E92396"/>
    <w:rsid w:val="00E965F9"/>
    <w:rsid w:val="00E9749D"/>
    <w:rsid w:val="00E97DCC"/>
    <w:rsid w:val="00EA268B"/>
    <w:rsid w:val="00EA3BC9"/>
    <w:rsid w:val="00EA3F5A"/>
    <w:rsid w:val="00EA41AB"/>
    <w:rsid w:val="00EA4D97"/>
    <w:rsid w:val="00EB0412"/>
    <w:rsid w:val="00EC3512"/>
    <w:rsid w:val="00EC639F"/>
    <w:rsid w:val="00ED7AD2"/>
    <w:rsid w:val="00EE0E88"/>
    <w:rsid w:val="00EE5C81"/>
    <w:rsid w:val="00EE635E"/>
    <w:rsid w:val="00EE72A9"/>
    <w:rsid w:val="00EF2BCA"/>
    <w:rsid w:val="00EF3349"/>
    <w:rsid w:val="00EF354A"/>
    <w:rsid w:val="00EF5BAA"/>
    <w:rsid w:val="00EF74E4"/>
    <w:rsid w:val="00F01CD5"/>
    <w:rsid w:val="00F045A9"/>
    <w:rsid w:val="00F04CE8"/>
    <w:rsid w:val="00F05808"/>
    <w:rsid w:val="00F06D58"/>
    <w:rsid w:val="00F073D6"/>
    <w:rsid w:val="00F0765F"/>
    <w:rsid w:val="00F118F2"/>
    <w:rsid w:val="00F145E4"/>
    <w:rsid w:val="00F14FF4"/>
    <w:rsid w:val="00F16372"/>
    <w:rsid w:val="00F1679A"/>
    <w:rsid w:val="00F21A7F"/>
    <w:rsid w:val="00F321C1"/>
    <w:rsid w:val="00F37A98"/>
    <w:rsid w:val="00F40C99"/>
    <w:rsid w:val="00F43A22"/>
    <w:rsid w:val="00F43C4D"/>
    <w:rsid w:val="00F4711C"/>
    <w:rsid w:val="00F474F4"/>
    <w:rsid w:val="00F50C0E"/>
    <w:rsid w:val="00F50CE0"/>
    <w:rsid w:val="00F50DA9"/>
    <w:rsid w:val="00F605CD"/>
    <w:rsid w:val="00F606F8"/>
    <w:rsid w:val="00F6618F"/>
    <w:rsid w:val="00F84FAC"/>
    <w:rsid w:val="00F86DCE"/>
    <w:rsid w:val="00F90ED4"/>
    <w:rsid w:val="00F954E3"/>
    <w:rsid w:val="00FA2682"/>
    <w:rsid w:val="00FA3904"/>
    <w:rsid w:val="00FB0BF7"/>
    <w:rsid w:val="00FB1AE2"/>
    <w:rsid w:val="00FB5432"/>
    <w:rsid w:val="00FB6CC2"/>
    <w:rsid w:val="00FC7973"/>
    <w:rsid w:val="00FD18A2"/>
    <w:rsid w:val="00FD4DC2"/>
    <w:rsid w:val="00FE493A"/>
    <w:rsid w:val="00FE50ED"/>
    <w:rsid w:val="00FE7653"/>
    <w:rsid w:val="00FF139F"/>
    <w:rsid w:val="00FF310A"/>
    <w:rsid w:val="00FF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8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0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200A6"/>
    <w:pPr>
      <w:keepNext/>
      <w:bidi/>
      <w:spacing w:after="0" w:line="240" w:lineRule="auto"/>
      <w:jc w:val="both"/>
      <w:outlineLvl w:val="2"/>
    </w:pPr>
    <w:rPr>
      <w:rFonts w:ascii="Times New Roman" w:eastAsia="Times New Roman" w:hAnsi="Times New Roman" w:cs="Titr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20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200A6"/>
    <w:rPr>
      <w:rFonts w:ascii="Times New Roman" w:eastAsia="Times New Roman" w:hAnsi="Times New Roman" w:cs="Titr"/>
      <w:b/>
      <w:bCs/>
      <w:sz w:val="28"/>
      <w:szCs w:val="28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0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0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F38EC11-3BA9-45C2-9E5E-7C811B00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nasim</dc:creator>
  <cp:lastModifiedBy>abbas</cp:lastModifiedBy>
  <cp:revision>31</cp:revision>
  <dcterms:created xsi:type="dcterms:W3CDTF">2010-10-22T06:40:00Z</dcterms:created>
  <dcterms:modified xsi:type="dcterms:W3CDTF">2015-11-08T16:23:00Z</dcterms:modified>
</cp:coreProperties>
</file>