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0F" w:rsidRDefault="0095550F" w:rsidP="0095550F">
      <w:pPr>
        <w:bidi/>
        <w:jc w:val="center"/>
        <w:rPr>
          <w:rFonts w:cs="2  Titr"/>
        </w:rPr>
      </w:pPr>
      <w:hyperlink r:id="rId7"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95550F" w:rsidRDefault="0095550F" w:rsidP="004229C9">
      <w:pPr>
        <w:bidi/>
        <w:jc w:val="both"/>
        <w:rPr>
          <w:rFonts w:cs="B Mitra" w:hint="cs"/>
          <w:b/>
          <w:bCs/>
          <w:sz w:val="28"/>
          <w:szCs w:val="28"/>
          <w:rtl/>
          <w:lang w:bidi="fa-IR"/>
        </w:rPr>
      </w:pPr>
    </w:p>
    <w:p w:rsidR="00F07CAE" w:rsidRPr="00481AFE" w:rsidRDefault="001B46DF" w:rsidP="0095550F">
      <w:pPr>
        <w:bidi/>
        <w:jc w:val="both"/>
        <w:rPr>
          <w:rFonts w:cs="B Mitra"/>
          <w:b/>
          <w:bCs/>
          <w:sz w:val="28"/>
          <w:szCs w:val="28"/>
          <w:rtl/>
          <w:lang w:bidi="fa-IR"/>
        </w:rPr>
      </w:pPr>
      <w:r w:rsidRPr="00481AFE">
        <w:rPr>
          <w:rFonts w:cs="B Mitra" w:hint="cs"/>
          <w:b/>
          <w:bCs/>
          <w:sz w:val="28"/>
          <w:szCs w:val="28"/>
          <w:rtl/>
          <w:lang w:bidi="fa-IR"/>
        </w:rPr>
        <w:t>استراتژی کلان / استراتژی خرد</w:t>
      </w:r>
      <w:r w:rsidR="00481AFE">
        <w:rPr>
          <w:rStyle w:val="FootnoteReference"/>
          <w:rFonts w:cs="B Mitra"/>
          <w:b/>
          <w:bCs/>
          <w:sz w:val="28"/>
          <w:szCs w:val="28"/>
          <w:rtl/>
          <w:lang w:bidi="fa-IR"/>
        </w:rPr>
        <w:footnoteReference w:id="2"/>
      </w:r>
    </w:p>
    <w:p w:rsidR="001B46DF" w:rsidRDefault="003858E7" w:rsidP="004229C9">
      <w:pPr>
        <w:bidi/>
        <w:jc w:val="both"/>
        <w:rPr>
          <w:rFonts w:cs="B Mitra"/>
          <w:sz w:val="28"/>
          <w:szCs w:val="28"/>
          <w:rtl/>
          <w:lang w:bidi="fa-IR"/>
        </w:rPr>
      </w:pPr>
      <w:r>
        <w:rPr>
          <w:rFonts w:cs="B Mitra" w:hint="cs"/>
          <w:sz w:val="28"/>
          <w:szCs w:val="28"/>
          <w:rtl/>
          <w:lang w:bidi="fa-IR"/>
        </w:rPr>
        <w:t xml:space="preserve">عنوان من </w:t>
      </w:r>
      <w:r w:rsidR="00874736">
        <w:rPr>
          <w:rFonts w:cs="B Mitra" w:hint="cs"/>
          <w:sz w:val="28"/>
          <w:szCs w:val="28"/>
          <w:rtl/>
          <w:lang w:bidi="fa-IR"/>
        </w:rPr>
        <w:t>روی</w:t>
      </w:r>
      <w:r>
        <w:rPr>
          <w:rFonts w:cs="B Mitra" w:hint="cs"/>
          <w:sz w:val="28"/>
          <w:szCs w:val="28"/>
          <w:rtl/>
          <w:lang w:bidi="fa-IR"/>
        </w:rPr>
        <w:t xml:space="preserve"> مطالعات کلاسیک استراتژی خوب/ استراتژی بد </w:t>
      </w:r>
      <w:r w:rsidR="00481AFE">
        <w:rPr>
          <w:rFonts w:cs="B Mitra" w:hint="cs"/>
          <w:sz w:val="28"/>
          <w:szCs w:val="28"/>
          <w:rtl/>
          <w:lang w:bidi="fa-IR"/>
        </w:rPr>
        <w:t>راملت</w:t>
      </w:r>
      <w:r w:rsidR="00481AFE">
        <w:rPr>
          <w:rStyle w:val="FootnoteReference"/>
          <w:rFonts w:cs="B Mitra"/>
          <w:sz w:val="28"/>
          <w:szCs w:val="28"/>
          <w:rtl/>
          <w:lang w:bidi="fa-IR"/>
        </w:rPr>
        <w:footnoteReference w:id="3"/>
      </w:r>
      <w:r>
        <w:rPr>
          <w:rFonts w:cs="B Mitra" w:hint="cs"/>
          <w:sz w:val="28"/>
          <w:szCs w:val="28"/>
          <w:rtl/>
          <w:lang w:bidi="fa-IR"/>
        </w:rPr>
        <w:t xml:space="preserve">  </w:t>
      </w:r>
      <w:r w:rsidR="00874736">
        <w:rPr>
          <w:rFonts w:cs="B Mitra" w:hint="cs"/>
          <w:sz w:val="28"/>
          <w:szCs w:val="28"/>
          <w:rtl/>
          <w:lang w:bidi="fa-IR"/>
        </w:rPr>
        <w:t>انجام شده است</w:t>
      </w:r>
      <w:r>
        <w:rPr>
          <w:rFonts w:cs="B Mitra" w:hint="cs"/>
          <w:sz w:val="28"/>
          <w:szCs w:val="28"/>
          <w:rtl/>
          <w:lang w:bidi="fa-IR"/>
        </w:rPr>
        <w:t xml:space="preserve">. </w:t>
      </w:r>
      <w:r w:rsidR="001B46DF">
        <w:rPr>
          <w:rFonts w:cs="B Mitra" w:hint="cs"/>
          <w:sz w:val="28"/>
          <w:szCs w:val="28"/>
          <w:rtl/>
          <w:lang w:bidi="fa-IR"/>
        </w:rPr>
        <w:t xml:space="preserve">این کتاب تمرکز دارد بر آنچه که </w:t>
      </w:r>
      <w:r w:rsidR="00874736">
        <w:rPr>
          <w:rFonts w:cs="B Mitra" w:hint="cs"/>
          <w:sz w:val="28"/>
          <w:szCs w:val="28"/>
          <w:rtl/>
          <w:lang w:bidi="fa-IR"/>
        </w:rPr>
        <w:t>روی سازمان ها، خوب جواب می دهد و یا برعکس</w:t>
      </w:r>
      <w:r w:rsidR="006008B5">
        <w:rPr>
          <w:rFonts w:cs="B Mitra" w:hint="cs"/>
          <w:sz w:val="28"/>
          <w:szCs w:val="28"/>
          <w:rtl/>
          <w:lang w:bidi="fa-IR"/>
        </w:rPr>
        <w:t>. استراتژی کلان/استراتژی خرد</w:t>
      </w:r>
      <w:r w:rsidR="0074413A">
        <w:rPr>
          <w:rFonts w:cs="B Mitra" w:hint="cs"/>
          <w:sz w:val="28"/>
          <w:szCs w:val="28"/>
          <w:rtl/>
          <w:lang w:bidi="fa-IR"/>
        </w:rPr>
        <w:t>،</w:t>
      </w:r>
      <w:r w:rsidR="006008B5">
        <w:rPr>
          <w:rFonts w:cs="B Mitra" w:hint="cs"/>
          <w:sz w:val="28"/>
          <w:szCs w:val="28"/>
          <w:rtl/>
          <w:lang w:bidi="fa-IR"/>
        </w:rPr>
        <w:t xml:space="preserve"> تمرکزش را </w:t>
      </w:r>
      <w:r w:rsidR="00874736">
        <w:rPr>
          <w:rFonts w:cs="B Mitra" w:hint="cs"/>
          <w:sz w:val="28"/>
          <w:szCs w:val="28"/>
          <w:rtl/>
          <w:lang w:bidi="fa-IR"/>
        </w:rPr>
        <w:t>به مسائ</w:t>
      </w:r>
      <w:r w:rsidR="006008B5">
        <w:rPr>
          <w:rFonts w:cs="B Mitra" w:hint="cs"/>
          <w:sz w:val="28"/>
          <w:szCs w:val="28"/>
          <w:rtl/>
          <w:lang w:bidi="fa-IR"/>
        </w:rPr>
        <w:t xml:space="preserve">ل دیگری </w:t>
      </w:r>
      <w:r w:rsidR="00874736">
        <w:rPr>
          <w:rFonts w:cs="B Mitra" w:hint="cs"/>
          <w:sz w:val="28"/>
          <w:szCs w:val="28"/>
          <w:rtl/>
          <w:lang w:bidi="fa-IR"/>
        </w:rPr>
        <w:t>معطوف کرده است. استراتژی خرد</w:t>
      </w:r>
      <w:r w:rsidR="006008B5">
        <w:rPr>
          <w:rFonts w:cs="B Mitra" w:hint="cs"/>
          <w:sz w:val="28"/>
          <w:szCs w:val="28"/>
          <w:rtl/>
          <w:lang w:bidi="fa-IR"/>
        </w:rPr>
        <w:t xml:space="preserve">، در خصوص عملکرد مالی است، </w:t>
      </w:r>
      <w:r w:rsidR="00874736">
        <w:rPr>
          <w:rFonts w:cs="B Mitra" w:hint="cs"/>
          <w:sz w:val="28"/>
          <w:szCs w:val="28"/>
          <w:rtl/>
          <w:lang w:bidi="fa-IR"/>
        </w:rPr>
        <w:t>برای مثال</w:t>
      </w:r>
      <w:r w:rsidR="006008B5">
        <w:rPr>
          <w:rFonts w:cs="B Mitra" w:hint="cs"/>
          <w:sz w:val="28"/>
          <w:szCs w:val="28"/>
          <w:rtl/>
          <w:lang w:bidi="fa-IR"/>
        </w:rPr>
        <w:t xml:space="preserve"> شرکتهایی که در صنایع رقابتی هستند. استراتژی کلان در خصوص اهمیت</w:t>
      </w:r>
      <w:r w:rsidR="00874736">
        <w:rPr>
          <w:rStyle w:val="FootnoteReference"/>
          <w:rFonts w:cs="B Mitra"/>
          <w:sz w:val="28"/>
          <w:szCs w:val="28"/>
          <w:rtl/>
          <w:lang w:bidi="fa-IR"/>
        </w:rPr>
        <w:footnoteReference w:id="4"/>
      </w:r>
      <w:r w:rsidR="006008B5">
        <w:rPr>
          <w:rFonts w:cs="B Mitra" w:hint="cs"/>
          <w:sz w:val="28"/>
          <w:szCs w:val="28"/>
          <w:rtl/>
          <w:lang w:bidi="fa-IR"/>
        </w:rPr>
        <w:t xml:space="preserve"> است- تاثیرات و اهدافی که بسیار فراتر از عملکرد شرکت است. در اینجا، </w:t>
      </w:r>
      <w:r w:rsidR="009F0048">
        <w:rPr>
          <w:rFonts w:cs="B Mitra" w:hint="cs"/>
          <w:sz w:val="28"/>
          <w:szCs w:val="28"/>
          <w:rtl/>
          <w:lang w:bidi="fa-IR"/>
        </w:rPr>
        <w:t xml:space="preserve">انگیزه اصلی </w:t>
      </w:r>
      <w:r w:rsidR="006008B5">
        <w:rPr>
          <w:rFonts w:cs="B Mitra" w:hint="cs"/>
          <w:sz w:val="28"/>
          <w:szCs w:val="28"/>
          <w:rtl/>
          <w:lang w:bidi="fa-IR"/>
        </w:rPr>
        <w:t>پژوهش استراتژی کلان</w:t>
      </w:r>
      <w:r w:rsidR="00874736">
        <w:rPr>
          <w:rFonts w:cs="B Mitra" w:hint="cs"/>
          <w:sz w:val="28"/>
          <w:szCs w:val="28"/>
          <w:rtl/>
          <w:lang w:bidi="fa-IR"/>
        </w:rPr>
        <w:t>،</w:t>
      </w:r>
      <w:r w:rsidR="006008B5">
        <w:rPr>
          <w:rFonts w:cs="B Mitra" w:hint="cs"/>
          <w:sz w:val="28"/>
          <w:szCs w:val="28"/>
          <w:rtl/>
          <w:lang w:bidi="fa-IR"/>
        </w:rPr>
        <w:t xml:space="preserve"> </w:t>
      </w:r>
      <w:r w:rsidR="009F0048">
        <w:rPr>
          <w:rFonts w:cs="B Mitra" w:hint="cs"/>
          <w:sz w:val="28"/>
          <w:szCs w:val="28"/>
          <w:rtl/>
          <w:lang w:bidi="fa-IR"/>
        </w:rPr>
        <w:t xml:space="preserve">سه حقیقت </w:t>
      </w:r>
      <w:r w:rsidR="00874736">
        <w:rPr>
          <w:rFonts w:cs="B Mitra" w:hint="cs"/>
          <w:sz w:val="28"/>
          <w:szCs w:val="28"/>
          <w:rtl/>
          <w:lang w:bidi="fa-IR"/>
        </w:rPr>
        <w:t>بسیار مهم</w:t>
      </w:r>
      <w:r w:rsidR="009F0048">
        <w:rPr>
          <w:rFonts w:cs="B Mitra" w:hint="cs"/>
          <w:sz w:val="28"/>
          <w:szCs w:val="28"/>
          <w:rtl/>
          <w:lang w:bidi="fa-IR"/>
        </w:rPr>
        <w:t xml:space="preserve"> است. امروزه </w:t>
      </w:r>
      <w:r w:rsidR="009F0048" w:rsidRPr="00874736">
        <w:rPr>
          <w:rFonts w:cs="B Mitra" w:hint="cs"/>
          <w:sz w:val="28"/>
          <w:szCs w:val="28"/>
          <w:rtl/>
          <w:lang w:bidi="fa-IR"/>
        </w:rPr>
        <w:t xml:space="preserve">، قدرتمند ترین شرکت های دنیا ، </w:t>
      </w:r>
      <w:r w:rsidR="00874736" w:rsidRPr="00874736">
        <w:rPr>
          <w:rFonts w:cs="B Mitra" w:hint="cs"/>
          <w:sz w:val="28"/>
          <w:szCs w:val="28"/>
          <w:rtl/>
          <w:lang w:bidi="fa-IR"/>
        </w:rPr>
        <w:t>عاملانی برای حداکثر کردن</w:t>
      </w:r>
      <w:r w:rsidR="009F0048" w:rsidRPr="00874736">
        <w:rPr>
          <w:rFonts w:cs="B Mitra" w:hint="cs"/>
          <w:sz w:val="28"/>
          <w:szCs w:val="28"/>
          <w:rtl/>
          <w:lang w:bidi="fa-IR"/>
        </w:rPr>
        <w:t xml:space="preserve"> سودآوری </w:t>
      </w:r>
      <w:r w:rsidR="00874736" w:rsidRPr="00874736">
        <w:rPr>
          <w:rFonts w:cs="B Mitra" w:hint="cs"/>
          <w:sz w:val="28"/>
          <w:szCs w:val="28"/>
          <w:rtl/>
          <w:lang w:bidi="fa-IR"/>
        </w:rPr>
        <w:t>نیستند</w:t>
      </w:r>
      <w:r w:rsidR="009F0048" w:rsidRPr="00874736">
        <w:rPr>
          <w:rFonts w:cs="B Mitra" w:hint="cs"/>
          <w:sz w:val="28"/>
          <w:szCs w:val="28"/>
          <w:rtl/>
          <w:lang w:bidi="fa-IR"/>
        </w:rPr>
        <w:t xml:space="preserve">؛ این شرکت ها </w:t>
      </w:r>
      <w:r w:rsidR="007829CC">
        <w:rPr>
          <w:rFonts w:cs="B Mitra" w:hint="cs"/>
          <w:sz w:val="28"/>
          <w:szCs w:val="28"/>
          <w:rtl/>
          <w:lang w:bidi="fa-IR"/>
        </w:rPr>
        <w:t>اصول</w:t>
      </w:r>
      <w:r w:rsidR="007829CC">
        <w:rPr>
          <w:rStyle w:val="FootnoteReference"/>
          <w:rFonts w:cs="B Mitra"/>
          <w:sz w:val="28"/>
          <w:szCs w:val="28"/>
          <w:rtl/>
          <w:lang w:bidi="fa-IR"/>
        </w:rPr>
        <w:footnoteReference w:id="5"/>
      </w:r>
      <w:r w:rsidR="007829CC">
        <w:rPr>
          <w:rFonts w:cs="B Mitra" w:hint="cs"/>
          <w:sz w:val="28"/>
          <w:szCs w:val="28"/>
          <w:rtl/>
          <w:lang w:bidi="fa-IR"/>
        </w:rPr>
        <w:t xml:space="preserve"> ضعیفی در رقابت دارند</w:t>
      </w:r>
      <w:r w:rsidR="00A13718" w:rsidRPr="00874736">
        <w:rPr>
          <w:rFonts w:cs="B Mitra" w:hint="cs"/>
          <w:sz w:val="28"/>
          <w:szCs w:val="28"/>
          <w:rtl/>
          <w:lang w:bidi="fa-IR"/>
        </w:rPr>
        <w:t xml:space="preserve"> و تاثیرات آنها در جامعه </w:t>
      </w:r>
      <w:r w:rsidR="007829CC">
        <w:rPr>
          <w:rFonts w:cs="B Mitra" w:hint="cs"/>
          <w:sz w:val="28"/>
          <w:szCs w:val="28"/>
          <w:rtl/>
          <w:lang w:bidi="fa-IR"/>
        </w:rPr>
        <w:t>بازتاب دارد</w:t>
      </w:r>
      <w:r w:rsidR="00A13718" w:rsidRPr="00874736">
        <w:rPr>
          <w:rFonts w:cs="B Mitra" w:hint="cs"/>
          <w:sz w:val="28"/>
          <w:szCs w:val="28"/>
          <w:rtl/>
          <w:lang w:bidi="fa-IR"/>
        </w:rPr>
        <w:t>. اکثر مطالعات استراتژی این مساله را نادیده می گیرند. مفهوم استراتژی کلان</w:t>
      </w:r>
      <w:r w:rsidR="00A13718">
        <w:rPr>
          <w:rFonts w:cs="B Mitra" w:hint="cs"/>
          <w:sz w:val="28"/>
          <w:szCs w:val="28"/>
          <w:rtl/>
          <w:lang w:bidi="fa-IR"/>
        </w:rPr>
        <w:t xml:space="preserve"> به دنبال تقویت اقدامات</w:t>
      </w:r>
      <w:r w:rsidR="007829CC">
        <w:rPr>
          <w:rFonts w:cs="B Mitra" w:hint="cs"/>
          <w:sz w:val="28"/>
          <w:szCs w:val="28"/>
          <w:rtl/>
          <w:lang w:bidi="fa-IR"/>
        </w:rPr>
        <w:t>ی است که به شرکتهای قدرت</w:t>
      </w:r>
      <w:r w:rsidR="00A13718">
        <w:rPr>
          <w:rFonts w:cs="B Mitra" w:hint="cs"/>
          <w:sz w:val="28"/>
          <w:szCs w:val="28"/>
          <w:rtl/>
          <w:lang w:bidi="fa-IR"/>
        </w:rPr>
        <w:t xml:space="preserve">مند و تاثیرات گسترده آنها ، این امکان را دهد تا در جایگاه و مرکزیت بهتری قرار گیرند. </w:t>
      </w:r>
    </w:p>
    <w:p w:rsidR="00A13718" w:rsidRDefault="00A13718" w:rsidP="004229C9">
      <w:pPr>
        <w:bidi/>
        <w:jc w:val="both"/>
        <w:rPr>
          <w:rFonts w:cs="B Mitra"/>
          <w:sz w:val="28"/>
          <w:szCs w:val="28"/>
          <w:rtl/>
          <w:lang w:bidi="fa-IR"/>
        </w:rPr>
      </w:pPr>
      <w:r>
        <w:rPr>
          <w:rFonts w:cs="B Mitra" w:hint="cs"/>
          <w:sz w:val="28"/>
          <w:szCs w:val="28"/>
          <w:rtl/>
          <w:lang w:bidi="fa-IR"/>
        </w:rPr>
        <w:t>بنابراین، این مقاله، در خصوص تفکر کلان</w:t>
      </w:r>
      <w:r w:rsidR="007829CC">
        <w:rPr>
          <w:rFonts w:cs="B Mitra" w:hint="cs"/>
          <w:sz w:val="28"/>
          <w:szCs w:val="28"/>
          <w:rtl/>
          <w:lang w:bidi="fa-IR"/>
        </w:rPr>
        <w:t xml:space="preserve"> تر</w:t>
      </w:r>
      <w:r>
        <w:rPr>
          <w:rFonts w:cs="B Mitra" w:hint="cs"/>
          <w:sz w:val="28"/>
          <w:szCs w:val="28"/>
          <w:rtl/>
          <w:lang w:bidi="fa-IR"/>
        </w:rPr>
        <w:t xml:space="preserve"> در پژوهش های استراتژی است. بخصوص ، </w:t>
      </w:r>
      <w:r w:rsidR="007829CC">
        <w:rPr>
          <w:rFonts w:cs="B Mitra" w:hint="cs"/>
          <w:sz w:val="28"/>
          <w:szCs w:val="28"/>
          <w:rtl/>
          <w:lang w:bidi="fa-IR"/>
        </w:rPr>
        <w:t>اصول</w:t>
      </w:r>
      <w:r w:rsidR="00F029C2">
        <w:rPr>
          <w:rFonts w:cs="B Mitra" w:hint="cs"/>
          <w:sz w:val="28"/>
          <w:szCs w:val="28"/>
          <w:rtl/>
          <w:lang w:bidi="fa-IR"/>
        </w:rPr>
        <w:t xml:space="preserve"> باید به طور جدی تری ، تاثیرات </w:t>
      </w:r>
      <w:r w:rsidR="007829CC">
        <w:rPr>
          <w:rFonts w:cs="B Mitra" w:hint="cs"/>
          <w:sz w:val="28"/>
          <w:szCs w:val="28"/>
          <w:rtl/>
          <w:lang w:bidi="fa-IR"/>
        </w:rPr>
        <w:t>کلان</w:t>
      </w:r>
      <w:r w:rsidR="00F029C2">
        <w:rPr>
          <w:rFonts w:cs="B Mitra" w:hint="cs"/>
          <w:sz w:val="28"/>
          <w:szCs w:val="28"/>
          <w:rtl/>
          <w:lang w:bidi="fa-IR"/>
        </w:rPr>
        <w:t xml:space="preserve"> </w:t>
      </w:r>
      <w:r w:rsidR="007829CC">
        <w:rPr>
          <w:rFonts w:cs="B Mitra" w:hint="cs"/>
          <w:sz w:val="28"/>
          <w:szCs w:val="28"/>
          <w:rtl/>
          <w:lang w:bidi="fa-IR"/>
        </w:rPr>
        <w:t xml:space="preserve">قدرتمندترین  </w:t>
      </w:r>
      <w:r w:rsidR="00F029C2">
        <w:rPr>
          <w:rFonts w:cs="B Mitra" w:hint="cs"/>
          <w:sz w:val="28"/>
          <w:szCs w:val="28"/>
          <w:rtl/>
          <w:lang w:bidi="fa-IR"/>
        </w:rPr>
        <w:t xml:space="preserve">شرکت های جهان را </w:t>
      </w:r>
      <w:r w:rsidR="007829CC">
        <w:rPr>
          <w:rFonts w:cs="B Mitra" w:hint="cs"/>
          <w:sz w:val="28"/>
          <w:szCs w:val="28"/>
          <w:rtl/>
          <w:lang w:bidi="fa-IR"/>
        </w:rPr>
        <w:t xml:space="preserve">در بر </w:t>
      </w:r>
      <w:r w:rsidR="00DC2222">
        <w:rPr>
          <w:rFonts w:cs="B Mitra" w:hint="cs"/>
          <w:sz w:val="28"/>
          <w:szCs w:val="28"/>
          <w:rtl/>
          <w:lang w:bidi="fa-IR"/>
        </w:rPr>
        <w:t>گیرد. استراتژی کلان</w:t>
      </w:r>
      <w:r w:rsidR="00F029C2">
        <w:rPr>
          <w:rFonts w:cs="B Mitra" w:hint="cs"/>
          <w:sz w:val="28"/>
          <w:szCs w:val="28"/>
          <w:rtl/>
          <w:lang w:bidi="fa-IR"/>
        </w:rPr>
        <w:t xml:space="preserve">، از متغیر های مستقل گسترده تری استفاده می کند؛ تاکید فزاینده این استراتژی بر </w:t>
      </w:r>
      <w:r w:rsidR="00DC2222">
        <w:rPr>
          <w:rFonts w:cs="B Mitra" w:hint="cs"/>
          <w:sz w:val="28"/>
          <w:szCs w:val="28"/>
          <w:rtl/>
          <w:lang w:bidi="fa-IR"/>
        </w:rPr>
        <w:t>نمونه های</w:t>
      </w:r>
      <w:r w:rsidR="00F029C2">
        <w:rPr>
          <w:rFonts w:cs="B Mitra" w:hint="cs"/>
          <w:sz w:val="28"/>
          <w:szCs w:val="28"/>
          <w:rtl/>
          <w:lang w:bidi="fa-IR"/>
        </w:rPr>
        <w:t xml:space="preserve"> </w:t>
      </w:r>
      <w:r w:rsidR="00DC2222">
        <w:rPr>
          <w:rFonts w:cs="B Mitra" w:hint="cs"/>
          <w:sz w:val="28"/>
          <w:szCs w:val="28"/>
          <w:rtl/>
          <w:lang w:bidi="fa-IR"/>
        </w:rPr>
        <w:t>ضروری</w:t>
      </w:r>
      <w:r w:rsidR="00F029C2">
        <w:rPr>
          <w:rFonts w:cs="B Mitra" w:hint="cs"/>
          <w:sz w:val="28"/>
          <w:szCs w:val="28"/>
          <w:rtl/>
          <w:lang w:bidi="fa-IR"/>
        </w:rPr>
        <w:t xml:space="preserve"> و مطالعات صنعتی </w:t>
      </w:r>
      <w:r w:rsidR="00DC2222">
        <w:rPr>
          <w:rFonts w:cs="B Mitra" w:hint="cs"/>
          <w:sz w:val="28"/>
          <w:szCs w:val="28"/>
          <w:rtl/>
          <w:lang w:bidi="fa-IR"/>
        </w:rPr>
        <w:t>؛</w:t>
      </w:r>
      <w:r w:rsidR="00F029C2">
        <w:rPr>
          <w:rFonts w:cs="B Mitra" w:hint="cs"/>
          <w:sz w:val="28"/>
          <w:szCs w:val="28"/>
          <w:rtl/>
          <w:lang w:bidi="fa-IR"/>
        </w:rPr>
        <w:t xml:space="preserve"> و آمادگی بالاتر برای همراهی با مسائل سیاست عمومی</w:t>
      </w:r>
      <w:r w:rsidR="00DC2222">
        <w:rPr>
          <w:rFonts w:cs="B Mitra" w:hint="cs"/>
          <w:sz w:val="28"/>
          <w:szCs w:val="28"/>
          <w:rtl/>
          <w:lang w:bidi="fa-IR"/>
        </w:rPr>
        <w:t xml:space="preserve"> است</w:t>
      </w:r>
      <w:r w:rsidR="00F029C2">
        <w:rPr>
          <w:rFonts w:cs="B Mitra" w:hint="cs"/>
          <w:sz w:val="28"/>
          <w:szCs w:val="28"/>
          <w:rtl/>
          <w:lang w:bidi="fa-IR"/>
        </w:rPr>
        <w:t xml:space="preserve">. راهی که دنیا از طریق آن تغییر می کند، ما نیاز به مطالعات و پژوهش های استراتژی کلان بیشتری داریم. </w:t>
      </w:r>
    </w:p>
    <w:p w:rsidR="00560423" w:rsidRPr="00560423" w:rsidRDefault="00560423" w:rsidP="004229C9">
      <w:pPr>
        <w:bidi/>
        <w:jc w:val="both"/>
        <w:rPr>
          <w:rFonts w:cs="B Mitra"/>
          <w:b/>
          <w:bCs/>
          <w:sz w:val="28"/>
          <w:szCs w:val="28"/>
          <w:rtl/>
          <w:lang w:bidi="fa-IR"/>
        </w:rPr>
      </w:pPr>
      <w:r w:rsidRPr="00560423">
        <w:rPr>
          <w:rFonts w:cs="B Mitra" w:hint="cs"/>
          <w:b/>
          <w:bCs/>
          <w:sz w:val="28"/>
          <w:szCs w:val="28"/>
          <w:rtl/>
          <w:lang w:bidi="fa-IR"/>
        </w:rPr>
        <w:t>تاثیرات کلان</w:t>
      </w:r>
    </w:p>
    <w:p w:rsidR="00560423" w:rsidRDefault="00560423" w:rsidP="004229C9">
      <w:pPr>
        <w:bidi/>
        <w:jc w:val="both"/>
        <w:rPr>
          <w:rFonts w:cs="B Mitra"/>
          <w:sz w:val="28"/>
          <w:szCs w:val="28"/>
          <w:rtl/>
          <w:lang w:bidi="fa-IR"/>
        </w:rPr>
      </w:pPr>
      <w:r>
        <w:rPr>
          <w:rFonts w:cs="B Mitra" w:hint="cs"/>
          <w:sz w:val="28"/>
          <w:szCs w:val="28"/>
          <w:rtl/>
          <w:lang w:bidi="fa-IR"/>
        </w:rPr>
        <w:t>دنیای ما یکی از شرکتهای قدرتمند است که بر بازارهایش احاطه دارد. گوگل، بایدو</w:t>
      </w:r>
      <w:r w:rsidR="00C60FB8">
        <w:rPr>
          <w:rStyle w:val="FootnoteReference"/>
          <w:rFonts w:cs="B Mitra"/>
          <w:sz w:val="28"/>
          <w:szCs w:val="28"/>
          <w:rtl/>
          <w:lang w:bidi="fa-IR"/>
        </w:rPr>
        <w:footnoteReference w:id="6"/>
      </w:r>
      <w:r>
        <w:rPr>
          <w:rFonts w:cs="B Mitra" w:hint="cs"/>
          <w:sz w:val="28"/>
          <w:szCs w:val="28"/>
          <w:rtl/>
          <w:lang w:bidi="fa-IR"/>
        </w:rPr>
        <w:t xml:space="preserve"> در جستجو </w:t>
      </w:r>
      <w:r w:rsidR="00C60FB8">
        <w:rPr>
          <w:rFonts w:cs="B Mitra" w:hint="cs"/>
          <w:sz w:val="28"/>
          <w:szCs w:val="28"/>
          <w:rtl/>
          <w:lang w:bidi="fa-IR"/>
        </w:rPr>
        <w:t>را به یاد آورید</w:t>
      </w:r>
      <w:r>
        <w:rPr>
          <w:rFonts w:cs="B Mitra" w:hint="cs"/>
          <w:sz w:val="28"/>
          <w:szCs w:val="28"/>
          <w:rtl/>
          <w:lang w:bidi="fa-IR"/>
        </w:rPr>
        <w:t xml:space="preserve">. فیس بوک و توییتر در رسانه اجتماعی، </w:t>
      </w:r>
      <w:r>
        <w:rPr>
          <w:rFonts w:cs="B Mitra"/>
          <w:sz w:val="28"/>
          <w:szCs w:val="28"/>
          <w:lang w:bidi="fa-IR"/>
        </w:rPr>
        <w:t>BHP</w:t>
      </w:r>
      <w:r>
        <w:rPr>
          <w:rFonts w:cs="B Mitra" w:hint="cs"/>
          <w:sz w:val="28"/>
          <w:szCs w:val="28"/>
          <w:rtl/>
          <w:lang w:bidi="fa-IR"/>
        </w:rPr>
        <w:t xml:space="preserve"> و </w:t>
      </w:r>
      <w:r>
        <w:rPr>
          <w:rFonts w:cs="B Mitra"/>
          <w:sz w:val="28"/>
          <w:szCs w:val="28"/>
          <w:lang w:bidi="fa-IR"/>
        </w:rPr>
        <w:t>Gaz</w:t>
      </w:r>
      <w:r w:rsidR="00FD5E2B">
        <w:rPr>
          <w:rFonts w:cs="B Mitra"/>
          <w:sz w:val="28"/>
          <w:szCs w:val="28"/>
          <w:lang w:bidi="fa-IR"/>
        </w:rPr>
        <w:t>prom</w:t>
      </w:r>
      <w:r w:rsidR="00FD5E2B">
        <w:rPr>
          <w:rFonts w:cs="B Mitra" w:hint="cs"/>
          <w:sz w:val="28"/>
          <w:szCs w:val="28"/>
          <w:rtl/>
          <w:lang w:bidi="fa-IR"/>
        </w:rPr>
        <w:t xml:space="preserve"> در منابع طبیعی؛ آمازون و وال مارت در خرده فروشی، </w:t>
      </w:r>
      <w:r w:rsidR="00FD5E2B">
        <w:rPr>
          <w:rFonts w:cs="B Mitra"/>
          <w:sz w:val="28"/>
          <w:szCs w:val="28"/>
          <w:lang w:bidi="fa-IR"/>
        </w:rPr>
        <w:t>BIG FOUR</w:t>
      </w:r>
      <w:r w:rsidR="00FD5E2B">
        <w:rPr>
          <w:rFonts w:cs="B Mitra" w:hint="cs"/>
          <w:sz w:val="28"/>
          <w:szCs w:val="28"/>
          <w:rtl/>
          <w:lang w:bidi="fa-IR"/>
        </w:rPr>
        <w:t xml:space="preserve"> در حسابداری  و یا </w:t>
      </w:r>
      <w:r w:rsidR="00FD5E2B" w:rsidRPr="00FD5E2B">
        <w:rPr>
          <w:rFonts w:cs="B Mitra"/>
          <w:sz w:val="28"/>
          <w:szCs w:val="28"/>
          <w:lang w:bidi="fa-IR"/>
        </w:rPr>
        <w:t>Bulge Bracket</w:t>
      </w:r>
      <w:r w:rsidR="00FD5E2B">
        <w:rPr>
          <w:rFonts w:cs="B Mitra" w:hint="cs"/>
          <w:sz w:val="28"/>
          <w:szCs w:val="28"/>
          <w:rtl/>
          <w:lang w:bidi="fa-IR"/>
        </w:rPr>
        <w:t xml:space="preserve"> در بانکداری سرمایه گذاری. استراتژی های این شرکتهای قدرتمند همه نوع تاثیر روی دنیا را در بر می گیرد</w:t>
      </w:r>
      <w:r w:rsidR="00C60FB8">
        <w:rPr>
          <w:rFonts w:cs="B Mitra" w:hint="cs"/>
          <w:sz w:val="28"/>
          <w:szCs w:val="28"/>
          <w:rtl/>
          <w:lang w:bidi="fa-IR"/>
        </w:rPr>
        <w:t>،</w:t>
      </w:r>
      <w:r w:rsidR="00FD5E2B">
        <w:rPr>
          <w:rFonts w:cs="B Mitra" w:hint="cs"/>
          <w:sz w:val="28"/>
          <w:szCs w:val="28"/>
          <w:rtl/>
          <w:lang w:bidi="fa-IR"/>
        </w:rPr>
        <w:t xml:space="preserve"> از بهترین شان تا بدترینشان. </w:t>
      </w:r>
      <w:r w:rsidR="00C60FB8">
        <w:rPr>
          <w:rFonts w:cs="B Mitra" w:hint="cs"/>
          <w:sz w:val="28"/>
          <w:szCs w:val="28"/>
          <w:rtl/>
          <w:lang w:bidi="fa-IR"/>
        </w:rPr>
        <w:t>مثلا</w:t>
      </w:r>
      <w:r w:rsidR="00FD5E2B">
        <w:rPr>
          <w:rFonts w:cs="B Mitra" w:hint="cs"/>
          <w:sz w:val="28"/>
          <w:szCs w:val="28"/>
          <w:rtl/>
          <w:lang w:bidi="fa-IR"/>
        </w:rPr>
        <w:t xml:space="preserve">،  </w:t>
      </w:r>
      <w:r w:rsidR="00C60FB8">
        <w:rPr>
          <w:rFonts w:cs="B Mitra" w:hint="cs"/>
          <w:sz w:val="28"/>
          <w:szCs w:val="28"/>
          <w:rtl/>
          <w:lang w:bidi="fa-IR"/>
        </w:rPr>
        <w:t>جمله شناخته شده</w:t>
      </w:r>
      <w:r w:rsidR="00FD5E2B">
        <w:rPr>
          <w:rFonts w:cs="B Mitra" w:hint="cs"/>
          <w:sz w:val="28"/>
          <w:szCs w:val="28"/>
          <w:rtl/>
          <w:lang w:bidi="fa-IR"/>
        </w:rPr>
        <w:t xml:space="preserve"> </w:t>
      </w:r>
      <w:r w:rsidR="00FD5E2B" w:rsidRPr="0096363A">
        <w:rPr>
          <w:rFonts w:cs="B Mitra" w:hint="cs"/>
          <w:sz w:val="28"/>
          <w:szCs w:val="28"/>
          <w:rtl/>
          <w:lang w:bidi="fa-IR"/>
        </w:rPr>
        <w:t>"</w:t>
      </w:r>
      <w:r w:rsidR="00FD5E2B">
        <w:rPr>
          <w:rFonts w:cs="B Mitra" w:hint="cs"/>
          <w:sz w:val="28"/>
          <w:szCs w:val="28"/>
          <w:rtl/>
          <w:lang w:bidi="fa-IR"/>
        </w:rPr>
        <w:t>تاثیر وال مارت</w:t>
      </w:r>
      <w:r w:rsidR="00FD5E2B" w:rsidRPr="0096363A">
        <w:rPr>
          <w:rFonts w:cs="B Mitra" w:hint="cs"/>
          <w:sz w:val="28"/>
          <w:szCs w:val="28"/>
          <w:rtl/>
          <w:lang w:bidi="fa-IR"/>
        </w:rPr>
        <w:t>"</w:t>
      </w:r>
      <w:r w:rsidR="00F93DAC" w:rsidRPr="0096363A">
        <w:rPr>
          <w:rFonts w:cs="B Mitra" w:hint="cs"/>
          <w:sz w:val="28"/>
          <w:szCs w:val="28"/>
          <w:rtl/>
          <w:lang w:bidi="fa-IR"/>
        </w:rPr>
        <w:t xml:space="preserve">. اقتصاد دان ها ، جامعه شناس ها و جغرافی دان ها </w:t>
      </w:r>
      <w:r w:rsidR="0096363A" w:rsidRPr="0096363A">
        <w:rPr>
          <w:rFonts w:cs="B Mitra" w:hint="cs"/>
          <w:sz w:val="28"/>
          <w:szCs w:val="28"/>
          <w:rtl/>
          <w:lang w:bidi="fa-IR"/>
        </w:rPr>
        <w:t xml:space="preserve">تلاش کرده اند تا انواع تاثیرات خرده فروشان بزرگ دنیا را مورد بررسی قرار </w:t>
      </w:r>
      <w:r w:rsidR="0096363A" w:rsidRPr="0096363A">
        <w:rPr>
          <w:rFonts w:cs="B Mitra" w:hint="cs"/>
          <w:sz w:val="28"/>
          <w:szCs w:val="28"/>
          <w:rtl/>
          <w:lang w:bidi="fa-IR"/>
        </w:rPr>
        <w:lastRenderedPageBreak/>
        <w:t>دهند</w:t>
      </w:r>
      <w:r w:rsidR="00C45C79">
        <w:rPr>
          <w:rFonts w:cs="B Mitra" w:hint="cs"/>
          <w:sz w:val="28"/>
          <w:szCs w:val="28"/>
          <w:rtl/>
          <w:lang w:bidi="fa-IR"/>
        </w:rPr>
        <w:t>(مراجعه شود به باسکار 2007). به نظر می رسد که استراتژی های وال مارت به مصرف کنندگان ضعیف کمک کرده است تا تجارت شان را گسترش دهند و حتی تورم را کاهش دهد. آنها همچنین جوامعی را در آمریکا تغییر داده اند و موجب تغییرات ساختاری در تولیدات در منطقه اقیانوس آرام</w:t>
      </w:r>
      <w:r w:rsidR="00C60FB8">
        <w:rPr>
          <w:rStyle w:val="FootnoteReference"/>
          <w:rFonts w:cs="B Mitra"/>
          <w:sz w:val="28"/>
          <w:szCs w:val="28"/>
          <w:rtl/>
          <w:lang w:bidi="fa-IR"/>
        </w:rPr>
        <w:footnoteReference w:id="7"/>
      </w:r>
      <w:r w:rsidR="00C45C79">
        <w:rPr>
          <w:rFonts w:cs="B Mitra" w:hint="cs"/>
          <w:sz w:val="28"/>
          <w:szCs w:val="28"/>
          <w:rtl/>
          <w:lang w:bidi="fa-IR"/>
        </w:rPr>
        <w:t xml:space="preserve"> شده است. </w:t>
      </w:r>
      <w:r w:rsidR="004B411C">
        <w:rPr>
          <w:rFonts w:cs="B Mitra" w:hint="cs"/>
          <w:sz w:val="28"/>
          <w:szCs w:val="28"/>
          <w:rtl/>
          <w:lang w:bidi="fa-IR"/>
        </w:rPr>
        <w:t xml:space="preserve">تاثیرات کلان می تواند برای سایر شرکت های قدرتمند مشابه نیز شناسایی شود چه برای </w:t>
      </w:r>
      <w:r w:rsidR="00C60FB8">
        <w:rPr>
          <w:rFonts w:cs="B Mitra"/>
          <w:sz w:val="28"/>
          <w:szCs w:val="28"/>
          <w:lang w:bidi="fa-IR"/>
        </w:rPr>
        <w:t>Baidu</w:t>
      </w:r>
      <w:r w:rsidR="004B411C">
        <w:rPr>
          <w:rFonts w:cs="B Mitra" w:hint="cs"/>
          <w:sz w:val="28"/>
          <w:szCs w:val="28"/>
          <w:rtl/>
          <w:lang w:bidi="fa-IR"/>
        </w:rPr>
        <w:t xml:space="preserve"> یا </w:t>
      </w:r>
      <w:r w:rsidR="004B411C">
        <w:rPr>
          <w:rFonts w:cs="B Mitra"/>
          <w:sz w:val="28"/>
          <w:szCs w:val="28"/>
          <w:lang w:bidi="fa-IR"/>
        </w:rPr>
        <w:t>BHP</w:t>
      </w:r>
      <w:r w:rsidR="004B411C">
        <w:rPr>
          <w:rFonts w:cs="B Mitra" w:hint="cs"/>
          <w:sz w:val="28"/>
          <w:szCs w:val="28"/>
          <w:rtl/>
          <w:lang w:bidi="fa-IR"/>
        </w:rPr>
        <w:t xml:space="preserve">، </w:t>
      </w:r>
      <w:r w:rsidR="004B411C">
        <w:rPr>
          <w:rFonts w:cs="B Mitra"/>
          <w:sz w:val="28"/>
          <w:szCs w:val="28"/>
          <w:lang w:bidi="fa-IR"/>
        </w:rPr>
        <w:t>Gazprom</w:t>
      </w:r>
      <w:r w:rsidR="004B411C">
        <w:rPr>
          <w:rFonts w:cs="B Mitra" w:hint="cs"/>
          <w:sz w:val="28"/>
          <w:szCs w:val="28"/>
          <w:rtl/>
          <w:lang w:bidi="fa-IR"/>
        </w:rPr>
        <w:t xml:space="preserve"> یا گلدمن . </w:t>
      </w:r>
    </w:p>
    <w:p w:rsidR="004B411C" w:rsidRDefault="007A1388" w:rsidP="004229C9">
      <w:pPr>
        <w:bidi/>
        <w:jc w:val="both"/>
        <w:rPr>
          <w:rFonts w:cs="B Mitra"/>
          <w:sz w:val="28"/>
          <w:szCs w:val="28"/>
          <w:rtl/>
          <w:lang w:bidi="fa-IR"/>
        </w:rPr>
      </w:pPr>
      <w:r>
        <w:rPr>
          <w:rFonts w:cs="B Mitra" w:hint="cs"/>
          <w:sz w:val="28"/>
          <w:szCs w:val="28"/>
          <w:rtl/>
          <w:lang w:bidi="fa-IR"/>
        </w:rPr>
        <w:t xml:space="preserve">ولی مطالعات استراتژی سنتی </w:t>
      </w:r>
      <w:r w:rsidR="00963020">
        <w:rPr>
          <w:rFonts w:cs="B Mitra" w:hint="cs"/>
          <w:sz w:val="28"/>
          <w:szCs w:val="28"/>
          <w:rtl/>
          <w:lang w:bidi="fa-IR"/>
        </w:rPr>
        <w:t xml:space="preserve">بسیاری از این موضوعات بزرگ را نادیده گرفته است، به دو دلیل. اولین دلیل ، انتخاب است. این انتخاب که چه </w:t>
      </w:r>
      <w:r w:rsidR="00C60FB8">
        <w:rPr>
          <w:rFonts w:cs="B Mitra" w:hint="cs"/>
          <w:sz w:val="28"/>
          <w:szCs w:val="28"/>
          <w:rtl/>
          <w:lang w:bidi="fa-IR"/>
        </w:rPr>
        <w:t>اصولی</w:t>
      </w:r>
      <w:r w:rsidR="00963020">
        <w:rPr>
          <w:rFonts w:cs="B Mitra" w:hint="cs"/>
          <w:sz w:val="28"/>
          <w:szCs w:val="28"/>
          <w:rtl/>
          <w:lang w:bidi="fa-IR"/>
        </w:rPr>
        <w:t xml:space="preserve"> باید استفاده و توصیف شود که </w:t>
      </w:r>
      <w:r w:rsidR="00C60FB8">
        <w:rPr>
          <w:rFonts w:cs="B Mitra" w:hint="cs"/>
          <w:sz w:val="28"/>
          <w:szCs w:val="28"/>
          <w:rtl/>
          <w:lang w:bidi="fa-IR"/>
        </w:rPr>
        <w:t xml:space="preserve">این امر، </w:t>
      </w:r>
      <w:r w:rsidR="00963020">
        <w:rPr>
          <w:rFonts w:cs="B Mitra" w:hint="cs"/>
          <w:sz w:val="28"/>
          <w:szCs w:val="28"/>
          <w:rtl/>
          <w:lang w:bidi="fa-IR"/>
        </w:rPr>
        <w:t xml:space="preserve">خود نیازمند متغیر وابسته ای است. دومین دلیل متدولوژیک و روش شناختی است. </w:t>
      </w:r>
    </w:p>
    <w:p w:rsidR="00963020" w:rsidRDefault="00E4692D" w:rsidP="004229C9">
      <w:pPr>
        <w:bidi/>
        <w:jc w:val="both"/>
        <w:rPr>
          <w:rFonts w:cs="B Mitra"/>
          <w:sz w:val="28"/>
          <w:szCs w:val="28"/>
          <w:rtl/>
          <w:lang w:bidi="fa-IR"/>
        </w:rPr>
      </w:pPr>
      <w:r>
        <w:rPr>
          <w:rFonts w:cs="B Mitra" w:hint="cs"/>
          <w:sz w:val="28"/>
          <w:szCs w:val="28"/>
          <w:rtl/>
          <w:lang w:bidi="fa-IR"/>
        </w:rPr>
        <w:t xml:space="preserve">برای شروع، </w:t>
      </w:r>
      <w:r w:rsidR="0040021D">
        <w:rPr>
          <w:rFonts w:cs="B Mitra" w:hint="cs"/>
          <w:sz w:val="28"/>
          <w:szCs w:val="28"/>
          <w:rtl/>
          <w:lang w:bidi="fa-IR"/>
        </w:rPr>
        <w:t>پژوهشگران استراتژی بیشتر روی نتایج قابل توصیف استراتژی در سطح شرکت تمرکز داشته</w:t>
      </w:r>
      <w:r w:rsidR="00D448DD">
        <w:rPr>
          <w:rFonts w:cs="B Mitra" w:hint="cs"/>
          <w:sz w:val="28"/>
          <w:szCs w:val="28"/>
          <w:rtl/>
          <w:lang w:bidi="fa-IR"/>
        </w:rPr>
        <w:t xml:space="preserve"> اند. مقاله های پژوهش های تحلیلی </w:t>
      </w:r>
      <w:r w:rsidR="0040021D">
        <w:rPr>
          <w:rFonts w:cs="B Mitra" w:hint="cs"/>
          <w:sz w:val="28"/>
          <w:szCs w:val="28"/>
          <w:rtl/>
          <w:lang w:bidi="fa-IR"/>
        </w:rPr>
        <w:t xml:space="preserve">در دو دهه اخیر </w:t>
      </w:r>
      <w:r w:rsidR="00D448DD">
        <w:rPr>
          <w:rFonts w:cs="B Mitra" w:hint="cs"/>
          <w:sz w:val="28"/>
          <w:szCs w:val="28"/>
          <w:rtl/>
          <w:lang w:bidi="fa-IR"/>
        </w:rPr>
        <w:t>از جمله ناگ و همکاران(2007:944)</w:t>
      </w:r>
      <w:r w:rsidR="00C60FB8">
        <w:rPr>
          <w:rFonts w:cs="B Mitra" w:hint="cs"/>
          <w:sz w:val="28"/>
          <w:szCs w:val="28"/>
          <w:rtl/>
          <w:lang w:bidi="fa-IR"/>
        </w:rPr>
        <w:t xml:space="preserve"> به</w:t>
      </w:r>
      <w:r w:rsidR="00D448DD">
        <w:rPr>
          <w:rFonts w:cs="B Mitra" w:hint="cs"/>
          <w:sz w:val="28"/>
          <w:szCs w:val="28"/>
          <w:rtl/>
          <w:lang w:bidi="fa-IR"/>
        </w:rPr>
        <w:t xml:space="preserve"> همگرایی عملی قوی </w:t>
      </w:r>
      <w:r w:rsidR="00C60FB8">
        <w:rPr>
          <w:rFonts w:cs="B Mitra" w:hint="cs"/>
          <w:sz w:val="28"/>
          <w:szCs w:val="28"/>
          <w:rtl/>
          <w:lang w:bidi="fa-IR"/>
        </w:rPr>
        <w:t>در میان حوزه های محدود رسیده اند</w:t>
      </w:r>
      <w:r w:rsidR="00D448DD">
        <w:rPr>
          <w:rFonts w:cs="B Mitra" w:hint="cs"/>
          <w:sz w:val="28"/>
          <w:szCs w:val="28"/>
          <w:rtl/>
          <w:lang w:bidi="fa-IR"/>
        </w:rPr>
        <w:t xml:space="preserve">: به طور کارامدی، حوزه استراتژی با اهداف اصلی و انگیزه های نوظهوری سرو کار داشته است که </w:t>
      </w:r>
      <w:r w:rsidR="00E35D3A">
        <w:rPr>
          <w:rFonts w:cs="B Mitra" w:hint="cs"/>
          <w:sz w:val="28"/>
          <w:szCs w:val="28"/>
          <w:rtl/>
          <w:lang w:bidi="fa-IR"/>
        </w:rPr>
        <w:t xml:space="preserve">تصمیم آن </w:t>
      </w:r>
      <w:r w:rsidR="00D448DD">
        <w:rPr>
          <w:rFonts w:cs="B Mitra" w:hint="cs"/>
          <w:sz w:val="28"/>
          <w:szCs w:val="28"/>
          <w:rtl/>
          <w:lang w:bidi="fa-IR"/>
        </w:rPr>
        <w:t xml:space="preserve">توسط مدیران ارشد از طرف مالکان شرکتها گرفته می شده </w:t>
      </w:r>
      <w:r w:rsidR="003028D8">
        <w:rPr>
          <w:rFonts w:cs="B Mitra" w:hint="cs"/>
          <w:sz w:val="28"/>
          <w:szCs w:val="28"/>
          <w:rtl/>
          <w:lang w:bidi="fa-IR"/>
        </w:rPr>
        <w:t>برای مثال</w:t>
      </w:r>
      <w:r w:rsidR="00D448DD">
        <w:rPr>
          <w:rFonts w:cs="B Mitra" w:hint="cs"/>
          <w:sz w:val="28"/>
          <w:szCs w:val="28"/>
          <w:rtl/>
          <w:lang w:bidi="fa-IR"/>
        </w:rPr>
        <w:t xml:space="preserve"> استفاده از منابع برای ارتقا عملکرد شرکتها در محیط بیرونی شان. </w:t>
      </w:r>
      <w:r w:rsidR="00A2102C">
        <w:rPr>
          <w:rFonts w:cs="B Mitra" w:hint="cs"/>
          <w:sz w:val="28"/>
          <w:szCs w:val="28"/>
          <w:rtl/>
          <w:lang w:bidi="fa-IR"/>
        </w:rPr>
        <w:t>استراتژی به طور خاص برای</w:t>
      </w:r>
      <w:r w:rsidR="003028D8">
        <w:rPr>
          <w:rFonts w:cs="B Mitra" w:hint="cs"/>
          <w:sz w:val="28"/>
          <w:szCs w:val="28"/>
          <w:rtl/>
          <w:lang w:bidi="fa-IR"/>
        </w:rPr>
        <w:t xml:space="preserve"> شرکتها</w:t>
      </w:r>
      <w:r w:rsidR="00A2102C">
        <w:rPr>
          <w:rFonts w:cs="B Mitra" w:hint="cs"/>
          <w:sz w:val="28"/>
          <w:szCs w:val="28"/>
          <w:rtl/>
          <w:lang w:bidi="fa-IR"/>
        </w:rPr>
        <w:t xml:space="preserve"> و یا در حوزه فعالیت شرکت هاست. همانطور که در نمونه وال مارت اشاره شد، </w:t>
      </w:r>
      <w:r w:rsidR="00E4249A">
        <w:rPr>
          <w:rFonts w:cs="B Mitra" w:hint="cs"/>
          <w:sz w:val="28"/>
          <w:szCs w:val="28"/>
          <w:rtl/>
          <w:lang w:bidi="fa-IR"/>
        </w:rPr>
        <w:t xml:space="preserve">شرکت ها، </w:t>
      </w:r>
      <w:r w:rsidR="00A2102C">
        <w:rPr>
          <w:rFonts w:cs="B Mitra" w:hint="cs"/>
          <w:sz w:val="28"/>
          <w:szCs w:val="28"/>
          <w:rtl/>
          <w:lang w:bidi="fa-IR"/>
        </w:rPr>
        <w:t xml:space="preserve">نگرانی های خاصی </w:t>
      </w:r>
      <w:r w:rsidR="00E4249A">
        <w:rPr>
          <w:rFonts w:cs="B Mitra" w:hint="cs"/>
          <w:sz w:val="28"/>
          <w:szCs w:val="28"/>
          <w:rtl/>
          <w:lang w:bidi="fa-IR"/>
        </w:rPr>
        <w:t>دارند</w:t>
      </w:r>
      <w:r w:rsidR="00A2102C">
        <w:rPr>
          <w:rFonts w:cs="B Mitra" w:hint="cs"/>
          <w:sz w:val="28"/>
          <w:szCs w:val="28"/>
          <w:rtl/>
          <w:lang w:bidi="fa-IR"/>
        </w:rPr>
        <w:t xml:space="preserve"> که موجب می شود به زمینه ها و </w:t>
      </w:r>
      <w:r w:rsidR="00E4249A">
        <w:rPr>
          <w:rFonts w:cs="B Mitra" w:hint="cs"/>
          <w:sz w:val="28"/>
          <w:szCs w:val="28"/>
          <w:rtl/>
          <w:lang w:bidi="fa-IR"/>
        </w:rPr>
        <w:t>اصول</w:t>
      </w:r>
      <w:r w:rsidR="00A2102C">
        <w:rPr>
          <w:rFonts w:cs="B Mitra" w:hint="cs"/>
          <w:sz w:val="28"/>
          <w:szCs w:val="28"/>
          <w:rtl/>
          <w:lang w:bidi="fa-IR"/>
        </w:rPr>
        <w:t xml:space="preserve"> خاصی بازگردند. پژوهشگران استراتژی دیدگاههای ارزش مند </w:t>
      </w:r>
      <w:r w:rsidR="00E4249A">
        <w:rPr>
          <w:rFonts w:cs="B Mitra" w:hint="cs"/>
          <w:sz w:val="28"/>
          <w:szCs w:val="28"/>
          <w:rtl/>
          <w:lang w:bidi="fa-IR"/>
        </w:rPr>
        <w:t>و</w:t>
      </w:r>
      <w:r w:rsidR="00A2102C">
        <w:rPr>
          <w:rFonts w:cs="B Mitra" w:hint="cs"/>
          <w:sz w:val="28"/>
          <w:szCs w:val="28"/>
          <w:rtl/>
          <w:lang w:bidi="fa-IR"/>
        </w:rPr>
        <w:t xml:space="preserve"> منحصر به فردی در خصوص وال مارت دارند ، ولی </w:t>
      </w:r>
      <w:r w:rsidR="00380D7B">
        <w:rPr>
          <w:rFonts w:cs="B Mitra" w:hint="cs"/>
          <w:sz w:val="28"/>
          <w:szCs w:val="28"/>
          <w:rtl/>
          <w:lang w:bidi="fa-IR"/>
        </w:rPr>
        <w:t>ما فعلا از اظه</w:t>
      </w:r>
      <w:r w:rsidR="00E4249A">
        <w:rPr>
          <w:rFonts w:cs="B Mitra" w:hint="cs"/>
          <w:sz w:val="28"/>
          <w:szCs w:val="28"/>
          <w:rtl/>
          <w:lang w:bidi="fa-IR"/>
        </w:rPr>
        <w:t>ا</w:t>
      </w:r>
      <w:r w:rsidR="00380D7B">
        <w:rPr>
          <w:rFonts w:cs="B Mitra" w:hint="cs"/>
          <w:sz w:val="28"/>
          <w:szCs w:val="28"/>
          <w:rtl/>
          <w:lang w:bidi="fa-IR"/>
        </w:rPr>
        <w:t>ر ن</w:t>
      </w:r>
      <w:r w:rsidR="00E4249A">
        <w:rPr>
          <w:rFonts w:cs="B Mitra" w:hint="cs"/>
          <w:sz w:val="28"/>
          <w:szCs w:val="28"/>
          <w:rtl/>
          <w:lang w:bidi="fa-IR"/>
        </w:rPr>
        <w:t>ظ</w:t>
      </w:r>
      <w:r w:rsidR="00380D7B">
        <w:rPr>
          <w:rFonts w:cs="B Mitra" w:hint="cs"/>
          <w:sz w:val="28"/>
          <w:szCs w:val="28"/>
          <w:rtl/>
          <w:lang w:bidi="fa-IR"/>
        </w:rPr>
        <w:t>ر در خصوص بخش های بزرگتر تاثی</w:t>
      </w:r>
      <w:r w:rsidR="00E4249A">
        <w:rPr>
          <w:rFonts w:cs="B Mitra" w:hint="cs"/>
          <w:sz w:val="28"/>
          <w:szCs w:val="28"/>
          <w:rtl/>
          <w:lang w:bidi="fa-IR"/>
        </w:rPr>
        <w:t>ر</w:t>
      </w:r>
      <w:r w:rsidR="00380D7B">
        <w:rPr>
          <w:rFonts w:cs="B Mitra" w:hint="cs"/>
          <w:sz w:val="28"/>
          <w:szCs w:val="28"/>
          <w:rtl/>
          <w:lang w:bidi="fa-IR"/>
        </w:rPr>
        <w:t>ات وال مارت خودداری می کنیم. نگرانی اقتصاددان ها، جغرافی دان ها و جامعه شناسان، انعکا</w:t>
      </w:r>
      <w:r w:rsidR="00DD0B3A">
        <w:rPr>
          <w:rFonts w:cs="B Mitra" w:hint="cs"/>
          <w:sz w:val="28"/>
          <w:szCs w:val="28"/>
          <w:rtl/>
          <w:lang w:bidi="fa-IR"/>
        </w:rPr>
        <w:t>س</w:t>
      </w:r>
      <w:r w:rsidR="00380D7B">
        <w:rPr>
          <w:rFonts w:cs="B Mitra" w:hint="cs"/>
          <w:sz w:val="28"/>
          <w:szCs w:val="28"/>
          <w:rtl/>
          <w:lang w:bidi="fa-IR"/>
        </w:rPr>
        <w:t xml:space="preserve"> و بازتاب گسترده این استراتژی</w:t>
      </w:r>
      <w:r w:rsidR="00DD0B3A">
        <w:rPr>
          <w:rFonts w:cs="B Mitra" w:hint="cs"/>
          <w:sz w:val="28"/>
          <w:szCs w:val="28"/>
          <w:rtl/>
          <w:lang w:bidi="fa-IR"/>
        </w:rPr>
        <w:t>ها</w:t>
      </w:r>
      <w:r w:rsidR="00380D7B">
        <w:rPr>
          <w:rFonts w:cs="B Mitra" w:hint="cs"/>
          <w:sz w:val="28"/>
          <w:szCs w:val="28"/>
          <w:rtl/>
          <w:lang w:bidi="fa-IR"/>
        </w:rPr>
        <w:t>ست. برای استراتژیست ها، این نگرانی خارج از این محدوده است</w:t>
      </w:r>
      <w:r w:rsidR="00DD0B3A">
        <w:rPr>
          <w:rStyle w:val="FootnoteReference"/>
          <w:rFonts w:cs="B Mitra"/>
          <w:sz w:val="28"/>
          <w:szCs w:val="28"/>
          <w:rtl/>
          <w:lang w:bidi="fa-IR"/>
        </w:rPr>
        <w:footnoteReference w:id="8"/>
      </w:r>
      <w:r w:rsidR="00380D7B">
        <w:rPr>
          <w:rFonts w:cs="B Mitra" w:hint="cs"/>
          <w:sz w:val="28"/>
          <w:szCs w:val="28"/>
          <w:rtl/>
          <w:lang w:bidi="fa-IR"/>
        </w:rPr>
        <w:t>: شرکتها مستقیم</w:t>
      </w:r>
      <w:r w:rsidR="00DD0B3A">
        <w:rPr>
          <w:rFonts w:cs="B Mitra" w:hint="cs"/>
          <w:sz w:val="28"/>
          <w:szCs w:val="28"/>
          <w:rtl/>
          <w:lang w:bidi="fa-IR"/>
        </w:rPr>
        <w:t>ا</w:t>
      </w:r>
      <w:r w:rsidR="00380D7B">
        <w:rPr>
          <w:rFonts w:cs="B Mitra" w:hint="cs"/>
          <w:sz w:val="28"/>
          <w:szCs w:val="28"/>
          <w:rtl/>
          <w:lang w:bidi="fa-IR"/>
        </w:rPr>
        <w:t xml:space="preserve"> فقط به خودشان علاقه مند هستند.</w:t>
      </w:r>
    </w:p>
    <w:p w:rsidR="00380D7B" w:rsidRDefault="00E26221" w:rsidP="004229C9">
      <w:pPr>
        <w:bidi/>
        <w:jc w:val="both"/>
        <w:rPr>
          <w:rFonts w:cs="B Mitra"/>
          <w:sz w:val="28"/>
          <w:szCs w:val="28"/>
          <w:rtl/>
          <w:lang w:bidi="fa-IR"/>
        </w:rPr>
      </w:pPr>
      <w:r>
        <w:rPr>
          <w:rFonts w:cs="B Mitra" w:hint="cs"/>
          <w:sz w:val="28"/>
          <w:szCs w:val="28"/>
          <w:rtl/>
          <w:lang w:bidi="fa-IR"/>
        </w:rPr>
        <w:t xml:space="preserve">بدتر آنکه، چهارچوب های استراتژی بیشتر بر روی زیر مجموعه هایی تمرکز دارد که نتایج را در سطح شرکتی بررسی می کند. به طور اولیه استراتژی ها خودشان را در کنار برآوردن اهداف شرکت مد نظر قرار می دهند و ماهیتی انتخابی و تشخیصی دارد. </w:t>
      </w:r>
      <w:r w:rsidR="006E527E">
        <w:rPr>
          <w:rFonts w:cs="B Mitra" w:hint="cs"/>
          <w:sz w:val="28"/>
          <w:szCs w:val="28"/>
          <w:rtl/>
          <w:lang w:bidi="fa-IR"/>
        </w:rPr>
        <w:t xml:space="preserve">با این حال </w:t>
      </w:r>
      <w:r w:rsidR="00F707A3">
        <w:rPr>
          <w:rFonts w:cs="B Mitra" w:hint="cs"/>
          <w:sz w:val="28"/>
          <w:szCs w:val="28"/>
          <w:rtl/>
          <w:lang w:bidi="fa-IR"/>
        </w:rPr>
        <w:t>از</w:t>
      </w:r>
      <w:r w:rsidR="006E527E">
        <w:rPr>
          <w:rFonts w:cs="B Mitra" w:hint="cs"/>
          <w:sz w:val="28"/>
          <w:szCs w:val="28"/>
          <w:rtl/>
          <w:lang w:bidi="fa-IR"/>
        </w:rPr>
        <w:t xml:space="preserve"> دهه 60</w:t>
      </w:r>
      <w:r w:rsidR="002E58B1">
        <w:rPr>
          <w:rFonts w:cs="B Mitra" w:hint="cs"/>
          <w:sz w:val="28"/>
          <w:szCs w:val="28"/>
          <w:rtl/>
          <w:lang w:bidi="fa-IR"/>
        </w:rPr>
        <w:t xml:space="preserve">، </w:t>
      </w:r>
      <w:r w:rsidR="002E58B1" w:rsidRPr="002E58B1">
        <w:rPr>
          <w:rFonts w:cs="B Mitra"/>
          <w:sz w:val="28"/>
          <w:szCs w:val="28"/>
          <w:lang w:bidi="fa-IR"/>
        </w:rPr>
        <w:t xml:space="preserve">Ronda-Pupo </w:t>
      </w:r>
      <w:r w:rsidR="002E58B1">
        <w:rPr>
          <w:rFonts w:cs="B Mitra" w:hint="cs"/>
          <w:sz w:val="28"/>
          <w:szCs w:val="28"/>
          <w:rtl/>
          <w:lang w:bidi="fa-IR"/>
        </w:rPr>
        <w:t xml:space="preserve">و </w:t>
      </w:r>
      <w:r w:rsidR="002E58B1" w:rsidRPr="002E58B1">
        <w:rPr>
          <w:rFonts w:cs="B Mitra"/>
          <w:sz w:val="28"/>
          <w:szCs w:val="28"/>
          <w:lang w:bidi="fa-IR"/>
        </w:rPr>
        <w:t xml:space="preserve"> Guerras-Martin </w:t>
      </w:r>
      <w:r w:rsidR="002E58B1">
        <w:rPr>
          <w:rFonts w:cs="B Mitra" w:hint="cs"/>
          <w:sz w:val="28"/>
          <w:szCs w:val="28"/>
          <w:rtl/>
          <w:lang w:bidi="fa-IR"/>
        </w:rPr>
        <w:t>(2012)</w:t>
      </w:r>
      <w:r w:rsidR="00F707A3">
        <w:rPr>
          <w:rFonts w:cs="B Mitra" w:hint="cs"/>
          <w:sz w:val="28"/>
          <w:szCs w:val="28"/>
          <w:rtl/>
          <w:lang w:bidi="fa-IR"/>
        </w:rPr>
        <w:t xml:space="preserve"> به تغییری در ادبیات مجله ها رسیده اند که دور از ماهیت عمومی اهداف است و بیشتر به معیارهای خاص عملکردی نزدیک </w:t>
      </w:r>
      <w:r w:rsidR="00B7191E">
        <w:rPr>
          <w:rFonts w:cs="B Mitra" w:hint="cs"/>
          <w:sz w:val="28"/>
          <w:szCs w:val="28"/>
          <w:rtl/>
          <w:lang w:bidi="fa-IR"/>
        </w:rPr>
        <w:t>شده است.</w:t>
      </w:r>
      <w:r w:rsidR="00F707A3">
        <w:rPr>
          <w:rFonts w:cs="B Mitra" w:hint="cs"/>
          <w:sz w:val="28"/>
          <w:szCs w:val="28"/>
          <w:rtl/>
          <w:lang w:bidi="fa-IR"/>
        </w:rPr>
        <w:t xml:space="preserve"> برای مثال، تاکیدی که روی شرایط مالی همچون سودآوری، ارزش ، اجاره و اثر بخشی می شده است.</w:t>
      </w:r>
      <w:r w:rsidR="00B7191E">
        <w:rPr>
          <w:rFonts w:cs="B Mitra" w:hint="cs"/>
          <w:sz w:val="28"/>
          <w:szCs w:val="28"/>
          <w:rtl/>
          <w:lang w:bidi="fa-IR"/>
        </w:rPr>
        <w:t xml:space="preserve"> مشخصا</w:t>
      </w:r>
      <w:r w:rsidR="00F707A3">
        <w:rPr>
          <w:rFonts w:cs="B Mitra" w:hint="cs"/>
          <w:sz w:val="28"/>
          <w:szCs w:val="28"/>
          <w:rtl/>
          <w:lang w:bidi="fa-IR"/>
        </w:rPr>
        <w:t xml:space="preserve"> این تاکید روی نتایج و خروجی های مالی</w:t>
      </w:r>
      <w:r w:rsidR="00C42DA8">
        <w:rPr>
          <w:rFonts w:cs="B Mitra" w:hint="cs"/>
          <w:sz w:val="28"/>
          <w:szCs w:val="28"/>
          <w:rtl/>
          <w:lang w:bidi="fa-IR"/>
        </w:rPr>
        <w:t>،</w:t>
      </w:r>
      <w:r w:rsidR="00B7191E">
        <w:rPr>
          <w:rFonts w:cs="B Mitra" w:hint="cs"/>
          <w:sz w:val="28"/>
          <w:szCs w:val="28"/>
          <w:rtl/>
          <w:lang w:bidi="fa-IR"/>
        </w:rPr>
        <w:t xml:space="preserve"> </w:t>
      </w:r>
      <w:r w:rsidR="00E61A2F">
        <w:rPr>
          <w:rFonts w:cs="B Mitra" w:hint="cs"/>
          <w:sz w:val="28"/>
          <w:szCs w:val="28"/>
          <w:rtl/>
          <w:lang w:bidi="fa-IR"/>
        </w:rPr>
        <w:t>تناسبی با ایده آل های کسب وکار های معاصر</w:t>
      </w:r>
      <w:r w:rsidR="00C42DA8">
        <w:rPr>
          <w:rStyle w:val="FootnoteReference"/>
          <w:rFonts w:cs="B Mitra"/>
          <w:sz w:val="28"/>
          <w:szCs w:val="28"/>
          <w:rtl/>
          <w:lang w:bidi="fa-IR"/>
        </w:rPr>
        <w:footnoteReference w:id="9"/>
      </w:r>
      <w:r w:rsidR="00E61A2F">
        <w:rPr>
          <w:rFonts w:cs="B Mitra" w:hint="cs"/>
          <w:sz w:val="28"/>
          <w:szCs w:val="28"/>
          <w:rtl/>
          <w:lang w:bidi="fa-IR"/>
        </w:rPr>
        <w:t xml:space="preserve"> ندارد. </w:t>
      </w:r>
      <w:r w:rsidR="00330595">
        <w:rPr>
          <w:rFonts w:cs="B Mitra" w:hint="cs"/>
          <w:sz w:val="28"/>
          <w:szCs w:val="28"/>
          <w:rtl/>
          <w:lang w:bidi="fa-IR"/>
        </w:rPr>
        <w:t>ما</w:t>
      </w:r>
      <w:r w:rsidR="00C42DA8">
        <w:rPr>
          <w:rFonts w:cs="B Mitra" w:hint="cs"/>
          <w:sz w:val="28"/>
          <w:szCs w:val="28"/>
          <w:rtl/>
          <w:lang w:bidi="fa-IR"/>
        </w:rPr>
        <w:t xml:space="preserve"> </w:t>
      </w:r>
      <w:r w:rsidR="00330595">
        <w:rPr>
          <w:rFonts w:cs="B Mitra" w:hint="cs"/>
          <w:sz w:val="28"/>
          <w:szCs w:val="28"/>
          <w:rtl/>
          <w:lang w:bidi="fa-IR"/>
        </w:rPr>
        <w:t xml:space="preserve">باید </w:t>
      </w:r>
      <w:r w:rsidR="004851D9">
        <w:rPr>
          <w:rFonts w:cs="B Mitra" w:hint="cs"/>
          <w:sz w:val="28"/>
          <w:szCs w:val="28"/>
          <w:rtl/>
          <w:lang w:bidi="fa-IR"/>
        </w:rPr>
        <w:t>یادآوری</w:t>
      </w:r>
      <w:r w:rsidR="00330595">
        <w:rPr>
          <w:rFonts w:cs="B Mitra" w:hint="cs"/>
          <w:sz w:val="28"/>
          <w:szCs w:val="28"/>
          <w:rtl/>
          <w:lang w:bidi="fa-IR"/>
        </w:rPr>
        <w:t xml:space="preserve"> کنیم که شرکت هایی که در کنترل دولت هستند که حدودا 80 درصد شرکتهای بازار بورس ملی را در چین، 62 درصد در روسیه و 38 درصد در برزیل را در بر می گیرند(</w:t>
      </w:r>
      <w:r w:rsidR="00330595">
        <w:rPr>
          <w:rFonts w:cs="B Mitra"/>
          <w:sz w:val="28"/>
          <w:szCs w:val="28"/>
          <w:lang w:bidi="fa-IR"/>
        </w:rPr>
        <w:t>the economist</w:t>
      </w:r>
      <w:r w:rsidR="00330595">
        <w:rPr>
          <w:rFonts w:cs="B Mitra" w:hint="cs"/>
          <w:sz w:val="28"/>
          <w:szCs w:val="28"/>
          <w:rtl/>
          <w:lang w:bidi="fa-IR"/>
        </w:rPr>
        <w:t xml:space="preserve">، 2012). </w:t>
      </w:r>
      <w:r w:rsidR="004851D9">
        <w:rPr>
          <w:rFonts w:cs="B Mitra" w:hint="cs"/>
          <w:sz w:val="28"/>
          <w:szCs w:val="28"/>
          <w:rtl/>
          <w:lang w:bidi="fa-IR"/>
        </w:rPr>
        <w:t xml:space="preserve">که حدودا نیمی از شرکت های لیست شده در 10 بازار بزرگ آسیا، مالکیت </w:t>
      </w:r>
      <w:r w:rsidR="004851D9">
        <w:rPr>
          <w:rFonts w:cs="B Mitra" w:hint="cs"/>
          <w:sz w:val="28"/>
          <w:szCs w:val="28"/>
          <w:rtl/>
          <w:lang w:bidi="fa-IR"/>
        </w:rPr>
        <w:lastRenderedPageBreak/>
        <w:t>خانوادگی</w:t>
      </w:r>
      <w:r w:rsidR="008D6E80">
        <w:rPr>
          <w:rStyle w:val="FootnoteReference"/>
          <w:rFonts w:cs="B Mitra"/>
          <w:sz w:val="28"/>
          <w:szCs w:val="28"/>
          <w:rtl/>
          <w:lang w:bidi="fa-IR"/>
        </w:rPr>
        <w:footnoteReference w:id="10"/>
      </w:r>
      <w:r w:rsidR="004851D9">
        <w:rPr>
          <w:rFonts w:cs="B Mitra" w:hint="cs"/>
          <w:sz w:val="28"/>
          <w:szCs w:val="28"/>
          <w:rtl/>
          <w:lang w:bidi="fa-IR"/>
        </w:rPr>
        <w:t xml:space="preserve"> داشته اند(</w:t>
      </w:r>
      <w:r w:rsidR="004851D9" w:rsidRPr="004851D9">
        <w:rPr>
          <w:rFonts w:cs="B Mitra"/>
          <w:sz w:val="28"/>
          <w:szCs w:val="28"/>
          <w:lang w:bidi="fa-IR"/>
        </w:rPr>
        <w:t>Credit Suisse, 2011</w:t>
      </w:r>
      <w:r w:rsidR="0066748C">
        <w:rPr>
          <w:rFonts w:cs="B Mitra" w:hint="cs"/>
          <w:sz w:val="28"/>
          <w:szCs w:val="28"/>
          <w:rtl/>
          <w:lang w:bidi="fa-IR"/>
        </w:rPr>
        <w:t xml:space="preserve">)؛ </w:t>
      </w:r>
      <w:r w:rsidR="00C63E3D">
        <w:rPr>
          <w:rFonts w:cs="B Mitra" w:hint="cs"/>
          <w:sz w:val="28"/>
          <w:szCs w:val="28"/>
          <w:rtl/>
          <w:lang w:bidi="fa-IR"/>
        </w:rPr>
        <w:t xml:space="preserve">و کارآفرینان سرمایه داری چون گوگل و فیس بوک و لینکدین (در میان سایرین)ساختارهای سهامداری دو بخشی دارند که سرمایه گذاران به یقین بازوی های اصلی آنها هستند. دولتها،خانواده ها و سرمایه داران ثروتمند، اهداف وسیع تری از عملکرد مالی صرف دارند. برای بسیاری از این شرکتها، پژوهشگران استراتژی این نکته را فراموش کرده اند. </w:t>
      </w:r>
    </w:p>
    <w:p w:rsidR="00824F95" w:rsidRDefault="009E426A" w:rsidP="004229C9">
      <w:pPr>
        <w:bidi/>
        <w:jc w:val="both"/>
        <w:rPr>
          <w:rFonts w:cs="B Mitra"/>
          <w:sz w:val="28"/>
          <w:szCs w:val="28"/>
          <w:rtl/>
          <w:lang w:bidi="fa-IR"/>
        </w:rPr>
      </w:pPr>
      <w:r>
        <w:rPr>
          <w:rFonts w:cs="B Mitra" w:hint="cs"/>
          <w:sz w:val="28"/>
          <w:szCs w:val="28"/>
          <w:rtl/>
          <w:lang w:bidi="fa-IR"/>
        </w:rPr>
        <w:t>نگرانی های</w:t>
      </w:r>
      <w:r w:rsidR="00C63E3D">
        <w:rPr>
          <w:rFonts w:cs="B Mitra" w:hint="cs"/>
          <w:sz w:val="28"/>
          <w:szCs w:val="28"/>
          <w:rtl/>
          <w:lang w:bidi="fa-IR"/>
        </w:rPr>
        <w:t xml:space="preserve"> متدولوژیک </w:t>
      </w:r>
      <w:r>
        <w:rPr>
          <w:rFonts w:cs="B Mitra" w:hint="cs"/>
          <w:sz w:val="28"/>
          <w:szCs w:val="28"/>
          <w:rtl/>
          <w:lang w:bidi="fa-IR"/>
        </w:rPr>
        <w:t xml:space="preserve">، شامل غفلت از چهارچوب در مسائل بزرگ و کلان است. </w:t>
      </w:r>
      <w:r w:rsidR="00EE205F">
        <w:rPr>
          <w:rFonts w:cs="B Mitra" w:hint="cs"/>
          <w:sz w:val="28"/>
          <w:szCs w:val="28"/>
          <w:rtl/>
          <w:lang w:bidi="fa-IR"/>
        </w:rPr>
        <w:t xml:space="preserve">البته </w:t>
      </w:r>
      <w:r>
        <w:rPr>
          <w:rFonts w:cs="B Mitra" w:hint="cs"/>
          <w:sz w:val="28"/>
          <w:szCs w:val="28"/>
          <w:rtl/>
          <w:lang w:bidi="fa-IR"/>
        </w:rPr>
        <w:t xml:space="preserve">تمرکز بر متغیرهای وابسته استاندارد عملکرد مالی موجب </w:t>
      </w:r>
      <w:r w:rsidR="0022358A">
        <w:rPr>
          <w:rFonts w:cs="B Mitra" w:hint="cs"/>
          <w:sz w:val="28"/>
          <w:szCs w:val="28"/>
          <w:rtl/>
          <w:lang w:bidi="fa-IR"/>
        </w:rPr>
        <w:t>تقویت و بهبود مدلسازی اقتصا</w:t>
      </w:r>
      <w:r w:rsidR="00EE205F">
        <w:rPr>
          <w:rFonts w:cs="B Mitra" w:hint="cs"/>
          <w:sz w:val="28"/>
          <w:szCs w:val="28"/>
          <w:rtl/>
          <w:lang w:bidi="fa-IR"/>
        </w:rPr>
        <w:t>دی شده است. ولی استراتژی ها ترجیح</w:t>
      </w:r>
      <w:r w:rsidR="0022358A">
        <w:rPr>
          <w:rFonts w:cs="B Mitra" w:hint="cs"/>
          <w:sz w:val="28"/>
          <w:szCs w:val="28"/>
          <w:rtl/>
          <w:lang w:bidi="fa-IR"/>
        </w:rPr>
        <w:t xml:space="preserve"> داده اند تا به سمت مطالعات آماری در مقیاس بالا بروند. </w:t>
      </w:r>
      <w:r w:rsidR="006B6457">
        <w:rPr>
          <w:rFonts w:cs="B Mitra" w:hint="cs"/>
          <w:sz w:val="28"/>
          <w:szCs w:val="28"/>
          <w:rtl/>
          <w:lang w:bidi="fa-IR"/>
        </w:rPr>
        <w:t xml:space="preserve">از ابتدای دهه 80 تا ابتدای قرن حاضر، </w:t>
      </w:r>
      <w:r w:rsidR="008E55F7">
        <w:rPr>
          <w:rFonts w:cs="B Mitra" w:hint="cs"/>
          <w:sz w:val="28"/>
          <w:szCs w:val="28"/>
          <w:rtl/>
          <w:lang w:bidi="fa-IR"/>
        </w:rPr>
        <w:t>حجم نمونه مقاله ها که در مجلات مدیریت استراتژیک به طور متوسط ا</w:t>
      </w:r>
      <w:r w:rsidR="00EE205F">
        <w:rPr>
          <w:rFonts w:cs="B Mitra" w:hint="cs"/>
          <w:sz w:val="28"/>
          <w:szCs w:val="28"/>
          <w:rtl/>
          <w:lang w:bidi="fa-IR"/>
        </w:rPr>
        <w:t>ستفاده شده است</w:t>
      </w:r>
      <w:r w:rsidR="008E55F7">
        <w:rPr>
          <w:rFonts w:cs="B Mitra" w:hint="cs"/>
          <w:sz w:val="28"/>
          <w:szCs w:val="28"/>
          <w:rtl/>
          <w:lang w:bidi="fa-IR"/>
        </w:rPr>
        <w:t>،</w:t>
      </w:r>
      <w:r w:rsidR="00EE205F">
        <w:rPr>
          <w:rFonts w:cs="B Mitra" w:hint="cs"/>
          <w:sz w:val="28"/>
          <w:szCs w:val="28"/>
          <w:rtl/>
          <w:lang w:bidi="fa-IR"/>
        </w:rPr>
        <w:t xml:space="preserve"> </w:t>
      </w:r>
      <w:r w:rsidR="008E55F7">
        <w:rPr>
          <w:rFonts w:cs="B Mitra" w:hint="cs"/>
          <w:sz w:val="28"/>
          <w:szCs w:val="28"/>
          <w:rtl/>
          <w:lang w:bidi="fa-IR"/>
        </w:rPr>
        <w:t xml:space="preserve">بیش از 6 برابر شده است . از حدود 200 تا نزدیک 1300. </w:t>
      </w:r>
      <w:r w:rsidR="00824F95">
        <w:rPr>
          <w:rFonts w:cs="B Mitra" w:hint="cs"/>
          <w:sz w:val="28"/>
          <w:szCs w:val="28"/>
          <w:rtl/>
          <w:lang w:bidi="fa-IR"/>
        </w:rPr>
        <w:t xml:space="preserve">از دیدگاه آماری و اقتصادی، این بسیار خوب است که اندازه نمونه ها افزایش یافته است، که موجب </w:t>
      </w:r>
      <w:r w:rsidR="008E55F7">
        <w:rPr>
          <w:rFonts w:cs="B Mitra" w:hint="cs"/>
          <w:sz w:val="28"/>
          <w:szCs w:val="28"/>
          <w:rtl/>
          <w:lang w:bidi="fa-IR"/>
        </w:rPr>
        <w:t>نتایج مالی بسیار مهمی می شود. ولی دو موضوع به طور کلی نادیده گرفته می شود که چندان سودمند نیست.</w:t>
      </w:r>
    </w:p>
    <w:p w:rsidR="005F482E" w:rsidRDefault="008E55F7" w:rsidP="004229C9">
      <w:pPr>
        <w:bidi/>
        <w:jc w:val="both"/>
        <w:rPr>
          <w:rFonts w:cs="B Mitra"/>
          <w:sz w:val="28"/>
          <w:szCs w:val="28"/>
          <w:rtl/>
          <w:lang w:bidi="fa-IR"/>
        </w:rPr>
      </w:pPr>
      <w:r>
        <w:rPr>
          <w:rFonts w:cs="B Mitra" w:hint="cs"/>
          <w:sz w:val="28"/>
          <w:szCs w:val="28"/>
          <w:rtl/>
          <w:lang w:bidi="fa-IR"/>
        </w:rPr>
        <w:t>اول اینکه، نمونه های بزرگ به طور کلی از صنایعی گرفته شده اند که رقبای زیادی دارند. ولی مطلوبیت متدولوژیکی بسیاری از داده</w:t>
      </w:r>
      <w:r w:rsidR="00350CA9">
        <w:rPr>
          <w:rFonts w:cs="B Mitra" w:hint="cs"/>
          <w:sz w:val="28"/>
          <w:szCs w:val="28"/>
          <w:rtl/>
          <w:lang w:bidi="fa-IR"/>
        </w:rPr>
        <w:t xml:space="preserve"> </w:t>
      </w:r>
      <w:r>
        <w:rPr>
          <w:rFonts w:cs="B Mitra" w:hint="cs"/>
          <w:sz w:val="28"/>
          <w:szCs w:val="28"/>
          <w:rtl/>
          <w:lang w:bidi="fa-IR"/>
        </w:rPr>
        <w:t>های بدست آمده</w:t>
      </w:r>
      <w:r w:rsidR="00EE205F">
        <w:rPr>
          <w:rFonts w:cs="B Mitra" w:hint="cs"/>
          <w:sz w:val="28"/>
          <w:szCs w:val="28"/>
          <w:rtl/>
          <w:lang w:bidi="fa-IR"/>
        </w:rPr>
        <w:t>،</w:t>
      </w:r>
      <w:r>
        <w:rPr>
          <w:rFonts w:cs="B Mitra" w:hint="cs"/>
          <w:sz w:val="28"/>
          <w:szCs w:val="28"/>
          <w:rtl/>
          <w:lang w:bidi="fa-IR"/>
        </w:rPr>
        <w:t xml:space="preserve"> </w:t>
      </w:r>
      <w:r w:rsidR="00350CA9">
        <w:rPr>
          <w:rFonts w:cs="B Mitra" w:hint="cs"/>
          <w:sz w:val="28"/>
          <w:szCs w:val="28"/>
          <w:rtl/>
          <w:lang w:bidi="fa-IR"/>
        </w:rPr>
        <w:t xml:space="preserve">مستقیما </w:t>
      </w:r>
      <w:r w:rsidR="00EE205F">
        <w:rPr>
          <w:rFonts w:cs="B Mitra" w:hint="cs"/>
          <w:sz w:val="28"/>
          <w:szCs w:val="28"/>
          <w:rtl/>
          <w:lang w:bidi="fa-IR"/>
        </w:rPr>
        <w:t>از</w:t>
      </w:r>
      <w:r w:rsidR="00350CA9">
        <w:rPr>
          <w:rFonts w:cs="B Mitra" w:hint="cs"/>
          <w:sz w:val="28"/>
          <w:szCs w:val="28"/>
          <w:rtl/>
          <w:lang w:bidi="fa-IR"/>
        </w:rPr>
        <w:t xml:space="preserve"> صنایع انحصار</w:t>
      </w:r>
      <w:r w:rsidR="00EE7BEB">
        <w:rPr>
          <w:rFonts w:cs="B Mitra" w:hint="cs"/>
          <w:sz w:val="28"/>
          <w:szCs w:val="28"/>
          <w:rtl/>
          <w:lang w:bidi="fa-IR"/>
        </w:rPr>
        <w:t>ی</w:t>
      </w:r>
      <w:r w:rsidR="00350CA9">
        <w:rPr>
          <w:rFonts w:cs="B Mitra" w:hint="cs"/>
          <w:sz w:val="28"/>
          <w:szCs w:val="28"/>
          <w:rtl/>
          <w:lang w:bidi="fa-IR"/>
        </w:rPr>
        <w:t xml:space="preserve"> </w:t>
      </w:r>
      <w:r w:rsidR="00EE7BEB">
        <w:rPr>
          <w:rFonts w:cs="B Mitra" w:hint="cs"/>
          <w:sz w:val="28"/>
          <w:szCs w:val="28"/>
          <w:rtl/>
          <w:lang w:bidi="fa-IR"/>
        </w:rPr>
        <w:t>چندجانبه</w:t>
      </w:r>
      <w:r w:rsidR="00EE205F">
        <w:rPr>
          <w:rStyle w:val="FootnoteReference"/>
          <w:rFonts w:cs="B Mitra"/>
          <w:sz w:val="28"/>
          <w:szCs w:val="28"/>
          <w:rtl/>
          <w:lang w:bidi="fa-IR"/>
        </w:rPr>
        <w:footnoteReference w:id="11"/>
      </w:r>
      <w:r w:rsidR="00350CA9">
        <w:rPr>
          <w:rFonts w:cs="B Mitra" w:hint="cs"/>
          <w:sz w:val="28"/>
          <w:szCs w:val="28"/>
          <w:rtl/>
          <w:lang w:bidi="fa-IR"/>
        </w:rPr>
        <w:t xml:space="preserve"> است که اهمیت بسیار زیادی در دنیای امروزه دارند. تاثیرات شبکه، اق</w:t>
      </w:r>
      <w:r w:rsidR="00EE7BEB">
        <w:rPr>
          <w:rFonts w:cs="B Mitra" w:hint="cs"/>
          <w:sz w:val="28"/>
          <w:szCs w:val="28"/>
          <w:rtl/>
          <w:lang w:bidi="fa-IR"/>
        </w:rPr>
        <w:t>تصاد های مقیاسی وج</w:t>
      </w:r>
      <w:r w:rsidR="00350CA9">
        <w:rPr>
          <w:rFonts w:cs="B Mitra" w:hint="cs"/>
          <w:sz w:val="28"/>
          <w:szCs w:val="28"/>
          <w:rtl/>
          <w:lang w:bidi="fa-IR"/>
        </w:rPr>
        <w:t>هانی سازی همگی بر افزایش تعداد صنایعی تاکید دارند که در آنها تمرکز بالایی وجود دارد(نولان و همکاران 2008). تسلط انحصار چند جانبه تناسبی  با مدل های اقتصادی ندارد</w:t>
      </w:r>
      <w:r w:rsidR="00EE7BEB">
        <w:rPr>
          <w:rFonts w:cs="B Mitra" w:hint="cs"/>
          <w:sz w:val="28"/>
          <w:szCs w:val="28"/>
          <w:rtl/>
          <w:lang w:bidi="fa-IR"/>
        </w:rPr>
        <w:t xml:space="preserve">. این موارد اغلب حذف می شوند. </w:t>
      </w:r>
      <w:r w:rsidR="001E5C19">
        <w:rPr>
          <w:rFonts w:cs="B Mitra" w:hint="cs"/>
          <w:sz w:val="28"/>
          <w:szCs w:val="28"/>
          <w:rtl/>
          <w:lang w:bidi="fa-IR"/>
        </w:rPr>
        <w:t xml:space="preserve">دوم اینکه، نیاز به داده های </w:t>
      </w:r>
      <w:r w:rsidR="00EE6445">
        <w:rPr>
          <w:rFonts w:cs="B Mitra" w:hint="cs"/>
          <w:sz w:val="28"/>
          <w:szCs w:val="28"/>
          <w:rtl/>
          <w:lang w:bidi="fa-IR"/>
        </w:rPr>
        <w:t>آماری مطلوب، شرکت ها را به حاشیه</w:t>
      </w:r>
      <w:r w:rsidR="001E5C19">
        <w:rPr>
          <w:rFonts w:cs="B Mitra" w:hint="cs"/>
          <w:sz w:val="28"/>
          <w:szCs w:val="28"/>
          <w:rtl/>
          <w:lang w:bidi="fa-IR"/>
        </w:rPr>
        <w:t xml:space="preserve"> می برد که </w:t>
      </w:r>
      <w:r w:rsidR="00EE6445">
        <w:rPr>
          <w:rFonts w:cs="B Mitra" w:hint="cs"/>
          <w:sz w:val="28"/>
          <w:szCs w:val="28"/>
          <w:rtl/>
          <w:lang w:bidi="fa-IR"/>
        </w:rPr>
        <w:t xml:space="preserve">موجب می شود </w:t>
      </w:r>
      <w:r w:rsidR="001E5C19">
        <w:rPr>
          <w:rFonts w:cs="B Mitra" w:hint="cs"/>
          <w:sz w:val="28"/>
          <w:szCs w:val="28"/>
          <w:rtl/>
          <w:lang w:bidi="fa-IR"/>
        </w:rPr>
        <w:t xml:space="preserve">استانداردهای حسابداری غربی </w:t>
      </w:r>
      <w:r w:rsidR="00EE6445">
        <w:rPr>
          <w:rFonts w:cs="B Mitra" w:hint="cs"/>
          <w:sz w:val="28"/>
          <w:szCs w:val="28"/>
          <w:rtl/>
          <w:lang w:bidi="fa-IR"/>
        </w:rPr>
        <w:t>رعایت نشوند</w:t>
      </w:r>
      <w:r w:rsidR="001E5C19">
        <w:rPr>
          <w:rFonts w:cs="B Mitra" w:hint="cs"/>
          <w:sz w:val="28"/>
          <w:szCs w:val="28"/>
          <w:rtl/>
          <w:lang w:bidi="fa-IR"/>
        </w:rPr>
        <w:t xml:space="preserve">. حساب های چین، روسیه و هند، می تواند جعلی باشد و یا در آن دست برده شود. </w:t>
      </w:r>
      <w:r w:rsidR="004F5FC9">
        <w:rPr>
          <w:rFonts w:cs="B Mitra" w:hint="cs"/>
          <w:sz w:val="28"/>
          <w:szCs w:val="28"/>
          <w:rtl/>
          <w:lang w:bidi="fa-IR"/>
        </w:rPr>
        <w:t xml:space="preserve">تلاش می شود تا به پایگاه های داده استاندارد آمریکا نزدیک شد و مشابه با سایر </w:t>
      </w:r>
      <w:r w:rsidR="00EE6445">
        <w:rPr>
          <w:rFonts w:cs="B Mitra" w:hint="cs"/>
          <w:sz w:val="28"/>
          <w:szCs w:val="28"/>
          <w:rtl/>
          <w:lang w:bidi="fa-IR"/>
        </w:rPr>
        <w:t>ممیزها</w:t>
      </w:r>
      <w:r w:rsidR="004F5FC9">
        <w:rPr>
          <w:rFonts w:cs="B Mitra" w:hint="cs"/>
          <w:sz w:val="28"/>
          <w:szCs w:val="28"/>
          <w:rtl/>
          <w:lang w:bidi="fa-IR"/>
        </w:rPr>
        <w:t xml:space="preserve"> و محققان</w:t>
      </w:r>
      <w:r w:rsidR="00EE6445">
        <w:rPr>
          <w:rFonts w:cs="B Mitra" w:hint="cs"/>
          <w:sz w:val="28"/>
          <w:szCs w:val="28"/>
          <w:rtl/>
          <w:lang w:bidi="fa-IR"/>
        </w:rPr>
        <w:t>،</w:t>
      </w:r>
      <w:r w:rsidR="004F5FC9">
        <w:rPr>
          <w:rFonts w:cs="B Mitra" w:hint="cs"/>
          <w:sz w:val="28"/>
          <w:szCs w:val="28"/>
          <w:rtl/>
          <w:lang w:bidi="fa-IR"/>
        </w:rPr>
        <w:t xml:space="preserve"> همان اولویت های اولیه را مطرح کرد. </w:t>
      </w:r>
      <w:r w:rsidR="006C6E91">
        <w:rPr>
          <w:rFonts w:cs="B Mitra" w:hint="cs"/>
          <w:sz w:val="28"/>
          <w:szCs w:val="28"/>
          <w:rtl/>
          <w:lang w:bidi="fa-IR"/>
        </w:rPr>
        <w:t>در دنیایی که صنایع متمرکز هستند و قدرت اقتصادی از غرب حرکت می کند،دستاوردهای عملی اصول استراتژی</w:t>
      </w:r>
      <w:r w:rsidR="00EE6445">
        <w:rPr>
          <w:rFonts w:cs="B Mitra" w:hint="cs"/>
          <w:sz w:val="28"/>
          <w:szCs w:val="28"/>
          <w:rtl/>
          <w:lang w:bidi="fa-IR"/>
        </w:rPr>
        <w:t>،</w:t>
      </w:r>
      <w:r w:rsidR="006C6E91">
        <w:rPr>
          <w:rFonts w:cs="B Mitra" w:hint="cs"/>
          <w:sz w:val="28"/>
          <w:szCs w:val="28"/>
          <w:rtl/>
          <w:lang w:bidi="fa-IR"/>
        </w:rPr>
        <w:t xml:space="preserve"> کمتر و کمتر قابل </w:t>
      </w:r>
      <w:r w:rsidR="00EE6445">
        <w:rPr>
          <w:rFonts w:cs="B Mitra" w:hint="cs"/>
          <w:sz w:val="28"/>
          <w:szCs w:val="28"/>
          <w:rtl/>
          <w:lang w:bidi="fa-IR"/>
        </w:rPr>
        <w:t xml:space="preserve">اعتماد می شود. در اینجا این اصول، تفسیری </w:t>
      </w:r>
      <w:r w:rsidR="006C6E91">
        <w:rPr>
          <w:rFonts w:cs="B Mitra" w:hint="cs"/>
          <w:sz w:val="28"/>
          <w:szCs w:val="28"/>
          <w:rtl/>
          <w:lang w:bidi="fa-IR"/>
        </w:rPr>
        <w:t xml:space="preserve">از خطاهای استاندارد را </w:t>
      </w:r>
      <w:r w:rsidR="00EE6445">
        <w:rPr>
          <w:rFonts w:cs="B Mitra" w:hint="cs"/>
          <w:sz w:val="28"/>
          <w:szCs w:val="28"/>
          <w:rtl/>
          <w:lang w:bidi="fa-IR"/>
        </w:rPr>
        <w:t>ارائه</w:t>
      </w:r>
      <w:r w:rsidR="006C6E91">
        <w:rPr>
          <w:rFonts w:cs="B Mitra" w:hint="cs"/>
          <w:sz w:val="28"/>
          <w:szCs w:val="28"/>
          <w:rtl/>
          <w:lang w:bidi="fa-IR"/>
        </w:rPr>
        <w:t xml:space="preserve"> می کنند که در بسیاری از اصول کمی</w:t>
      </w:r>
      <w:r w:rsidR="00F26F1A">
        <w:rPr>
          <w:rStyle w:val="FootnoteReference"/>
          <w:rFonts w:cs="B Mitra"/>
          <w:sz w:val="28"/>
          <w:szCs w:val="28"/>
          <w:rtl/>
          <w:lang w:bidi="fa-IR"/>
        </w:rPr>
        <w:footnoteReference w:id="12"/>
      </w:r>
      <w:r w:rsidR="006C6E91">
        <w:rPr>
          <w:rFonts w:cs="B Mitra" w:hint="cs"/>
          <w:sz w:val="28"/>
          <w:szCs w:val="28"/>
          <w:rtl/>
          <w:lang w:bidi="fa-IR"/>
        </w:rPr>
        <w:t xml:space="preserve"> مشترک است. (زالیاک و مک کلوزکی، 2008). </w:t>
      </w:r>
      <w:r w:rsidR="00F26F1A">
        <w:rPr>
          <w:rFonts w:cs="B Mitra" w:hint="cs"/>
          <w:sz w:val="28"/>
          <w:szCs w:val="28"/>
          <w:rtl/>
          <w:lang w:bidi="fa-IR"/>
        </w:rPr>
        <w:t>یعنی استراتژی با</w:t>
      </w:r>
      <w:r w:rsidR="006C6E91">
        <w:rPr>
          <w:rFonts w:cs="B Mitra" w:hint="cs"/>
          <w:sz w:val="28"/>
          <w:szCs w:val="28"/>
          <w:rtl/>
          <w:lang w:bidi="fa-IR"/>
        </w:rPr>
        <w:t xml:space="preserve"> تاکید بر اهمیت آماری، اهمیت واقعی را نادیده می گیرد. اغلب ما مگس های میوه را در دنیای فیل ها، بررسی می کنیم. </w:t>
      </w:r>
    </w:p>
    <w:p w:rsidR="00A64071" w:rsidRPr="002A4EFB" w:rsidRDefault="00A64071" w:rsidP="004229C9">
      <w:pPr>
        <w:bidi/>
        <w:jc w:val="both"/>
        <w:rPr>
          <w:rFonts w:cs="B Mitra"/>
          <w:b/>
          <w:bCs/>
          <w:sz w:val="28"/>
          <w:szCs w:val="28"/>
          <w:rtl/>
          <w:lang w:bidi="fa-IR"/>
        </w:rPr>
      </w:pPr>
      <w:r w:rsidRPr="002A4EFB">
        <w:rPr>
          <w:rFonts w:cs="B Mitra" w:hint="cs"/>
          <w:b/>
          <w:bCs/>
          <w:sz w:val="28"/>
          <w:szCs w:val="28"/>
          <w:rtl/>
          <w:lang w:bidi="fa-IR"/>
        </w:rPr>
        <w:t xml:space="preserve">استراتژی کلان </w:t>
      </w:r>
    </w:p>
    <w:p w:rsidR="00A64071" w:rsidRDefault="00A64071" w:rsidP="004229C9">
      <w:pPr>
        <w:bidi/>
        <w:jc w:val="both"/>
        <w:rPr>
          <w:rFonts w:cs="B Mitra"/>
          <w:sz w:val="28"/>
          <w:szCs w:val="28"/>
          <w:rtl/>
          <w:lang w:bidi="fa-IR"/>
        </w:rPr>
      </w:pPr>
      <w:r>
        <w:rPr>
          <w:rFonts w:cs="B Mitra" w:hint="cs"/>
          <w:sz w:val="28"/>
          <w:szCs w:val="28"/>
          <w:rtl/>
          <w:lang w:bidi="fa-IR"/>
        </w:rPr>
        <w:t xml:space="preserve">استراتژی کلان با تاثیر گذاری آغاز می شود: استراتژی های </w:t>
      </w:r>
      <w:r w:rsidR="004229C9">
        <w:rPr>
          <w:rFonts w:cs="B Mitra" w:hint="cs"/>
          <w:sz w:val="28"/>
          <w:szCs w:val="28"/>
          <w:rtl/>
          <w:lang w:bidi="fa-IR"/>
        </w:rPr>
        <w:t xml:space="preserve">چنین </w:t>
      </w:r>
      <w:r>
        <w:rPr>
          <w:rFonts w:cs="B Mitra" w:hint="cs"/>
          <w:sz w:val="28"/>
          <w:szCs w:val="28"/>
          <w:rtl/>
          <w:lang w:bidi="fa-IR"/>
        </w:rPr>
        <w:t>شرکت</w:t>
      </w:r>
      <w:r w:rsidR="004229C9">
        <w:rPr>
          <w:rFonts w:cs="B Mitra" w:hint="cs"/>
          <w:sz w:val="28"/>
          <w:szCs w:val="28"/>
          <w:rtl/>
          <w:lang w:bidi="fa-IR"/>
        </w:rPr>
        <w:t>هایی</w:t>
      </w:r>
      <w:r>
        <w:rPr>
          <w:rFonts w:cs="B Mitra" w:hint="cs"/>
          <w:sz w:val="28"/>
          <w:szCs w:val="28"/>
          <w:rtl/>
          <w:lang w:bidi="fa-IR"/>
        </w:rPr>
        <w:t xml:space="preserve"> که اغلب بیشترین باتاب و انعکاس را خوا</w:t>
      </w:r>
      <w:r w:rsidR="004229C9">
        <w:rPr>
          <w:rFonts w:cs="B Mitra" w:hint="cs"/>
          <w:sz w:val="28"/>
          <w:szCs w:val="28"/>
          <w:rtl/>
          <w:lang w:bidi="fa-IR"/>
        </w:rPr>
        <w:t>ه</w:t>
      </w:r>
      <w:r>
        <w:rPr>
          <w:rFonts w:cs="B Mitra" w:hint="cs"/>
          <w:sz w:val="28"/>
          <w:szCs w:val="28"/>
          <w:rtl/>
          <w:lang w:bidi="fa-IR"/>
        </w:rPr>
        <w:t>ند داشت، از همه نوع هستند. استراتژی کلان</w:t>
      </w:r>
      <w:r w:rsidR="004229C9">
        <w:rPr>
          <w:rFonts w:cs="B Mitra" w:hint="cs"/>
          <w:sz w:val="28"/>
          <w:szCs w:val="28"/>
          <w:rtl/>
          <w:lang w:bidi="fa-IR"/>
        </w:rPr>
        <w:t>،</w:t>
      </w:r>
      <w:r>
        <w:rPr>
          <w:rFonts w:cs="B Mitra" w:hint="cs"/>
          <w:sz w:val="28"/>
          <w:szCs w:val="28"/>
          <w:rtl/>
          <w:lang w:bidi="fa-IR"/>
        </w:rPr>
        <w:t xml:space="preserve"> تاثیرات </w:t>
      </w:r>
      <w:r w:rsidR="004229C9">
        <w:rPr>
          <w:rFonts w:cs="B Mitra" w:hint="cs"/>
          <w:sz w:val="28"/>
          <w:szCs w:val="28"/>
          <w:rtl/>
          <w:lang w:bidi="fa-IR"/>
        </w:rPr>
        <w:t>بزرگی</w:t>
      </w:r>
      <w:r>
        <w:rPr>
          <w:rFonts w:cs="B Mitra" w:hint="cs"/>
          <w:sz w:val="28"/>
          <w:szCs w:val="28"/>
          <w:rtl/>
          <w:lang w:bidi="fa-IR"/>
        </w:rPr>
        <w:t xml:space="preserve"> بر روی اندازه های نمونه بزرگ دارند. در بسیاری از جهات، یک </w:t>
      </w:r>
      <w:r>
        <w:rPr>
          <w:rFonts w:cs="B Mitra" w:hint="cs"/>
          <w:sz w:val="28"/>
          <w:szCs w:val="28"/>
          <w:rtl/>
          <w:lang w:bidi="fa-IR"/>
        </w:rPr>
        <w:lastRenderedPageBreak/>
        <w:t xml:space="preserve">وال مارت (با درآمد 450 میلیارد دلار آمریکا و 2.2 میلیون کارمند) </w:t>
      </w:r>
      <w:r w:rsidR="004229C9">
        <w:rPr>
          <w:rFonts w:cs="B Mitra" w:hint="cs"/>
          <w:sz w:val="28"/>
          <w:szCs w:val="28"/>
          <w:rtl/>
          <w:lang w:bidi="fa-IR"/>
        </w:rPr>
        <w:t>با</w:t>
      </w:r>
      <w:r>
        <w:rPr>
          <w:rFonts w:cs="B Mitra" w:hint="cs"/>
          <w:sz w:val="28"/>
          <w:szCs w:val="28"/>
          <w:rtl/>
          <w:lang w:bidi="fa-IR"/>
        </w:rPr>
        <w:t xml:space="preserve"> بیش از 1000 خرده فروش کوچک </w:t>
      </w:r>
      <w:r w:rsidR="004229C9">
        <w:rPr>
          <w:rFonts w:cs="B Mitra" w:hint="cs"/>
          <w:sz w:val="28"/>
          <w:szCs w:val="28"/>
          <w:rtl/>
          <w:lang w:bidi="fa-IR"/>
        </w:rPr>
        <w:t>برابر است</w:t>
      </w:r>
      <w:r>
        <w:rPr>
          <w:rFonts w:cs="B Mitra" w:hint="cs"/>
          <w:sz w:val="28"/>
          <w:szCs w:val="28"/>
          <w:rtl/>
          <w:lang w:bidi="fa-IR"/>
        </w:rPr>
        <w:t xml:space="preserve">. و استراتژی کلان در بردارنده تمامی نتایج استراتژی های شرکتی است و فراتر از عملکرد مالی است. شرکت </w:t>
      </w:r>
      <w:r w:rsidR="004229C9">
        <w:rPr>
          <w:rStyle w:val="FootnoteReference"/>
          <w:rFonts w:cs="B Mitra"/>
          <w:sz w:val="28"/>
          <w:szCs w:val="28"/>
          <w:rtl/>
          <w:lang w:bidi="fa-IR"/>
        </w:rPr>
        <w:footnoteReference w:id="13"/>
      </w:r>
      <w:r>
        <w:rPr>
          <w:rFonts w:cs="B Mitra"/>
          <w:sz w:val="28"/>
          <w:szCs w:val="28"/>
          <w:lang w:bidi="fa-IR"/>
        </w:rPr>
        <w:t>NEWS</w:t>
      </w:r>
      <w:r>
        <w:rPr>
          <w:rFonts w:cs="B Mitra" w:hint="cs"/>
          <w:sz w:val="28"/>
          <w:szCs w:val="28"/>
          <w:rtl/>
          <w:lang w:bidi="fa-IR"/>
        </w:rPr>
        <w:t xml:space="preserve"> تا حدودی تاثیر سیاسی دارد و تحت مالکیت خانواده ماردوک است. </w:t>
      </w:r>
      <w:r>
        <w:rPr>
          <w:rFonts w:cs="B Mitra"/>
          <w:sz w:val="28"/>
          <w:szCs w:val="28"/>
          <w:lang w:bidi="fa-IR"/>
        </w:rPr>
        <w:t>Gazprom</w:t>
      </w:r>
      <w:r>
        <w:rPr>
          <w:rFonts w:cs="B Mitra" w:hint="cs"/>
          <w:sz w:val="28"/>
          <w:szCs w:val="28"/>
          <w:rtl/>
          <w:lang w:bidi="fa-IR"/>
        </w:rPr>
        <w:t xml:space="preserve"> یکی از عامل های اجرایی دولت روسیه است. نمی توان به طور مشخص گفت که چنین استراتژی هایی برای آنها سودآور نیز هست. </w:t>
      </w:r>
    </w:p>
    <w:p w:rsidR="00A64071" w:rsidRDefault="00A64071" w:rsidP="005E0A82">
      <w:pPr>
        <w:bidi/>
        <w:jc w:val="both"/>
        <w:rPr>
          <w:rFonts w:cs="B Mitra"/>
          <w:sz w:val="28"/>
          <w:szCs w:val="28"/>
          <w:rtl/>
          <w:lang w:bidi="fa-IR"/>
        </w:rPr>
      </w:pPr>
      <w:r>
        <w:rPr>
          <w:rFonts w:cs="B Mitra" w:hint="cs"/>
          <w:sz w:val="28"/>
          <w:szCs w:val="28"/>
          <w:rtl/>
          <w:lang w:bidi="fa-IR"/>
        </w:rPr>
        <w:t xml:space="preserve">بنابراین </w:t>
      </w:r>
      <w:r w:rsidR="005E0A82">
        <w:rPr>
          <w:rFonts w:cs="B Mitra" w:hint="cs"/>
          <w:sz w:val="28"/>
          <w:szCs w:val="28"/>
          <w:rtl/>
          <w:lang w:bidi="fa-IR"/>
        </w:rPr>
        <w:t>در</w:t>
      </w:r>
      <w:r>
        <w:rPr>
          <w:rFonts w:cs="B Mitra" w:hint="cs"/>
          <w:sz w:val="28"/>
          <w:szCs w:val="28"/>
          <w:rtl/>
          <w:lang w:bidi="fa-IR"/>
        </w:rPr>
        <w:t xml:space="preserve"> استراتژی کلان، </w:t>
      </w:r>
      <w:r w:rsidR="005E0A82">
        <w:rPr>
          <w:rFonts w:cs="B Mitra" w:hint="cs"/>
          <w:sz w:val="28"/>
          <w:szCs w:val="28"/>
          <w:rtl/>
          <w:lang w:bidi="fa-IR"/>
        </w:rPr>
        <w:t xml:space="preserve">آنچه مد نظر قرار می گیرد، </w:t>
      </w:r>
      <w:r>
        <w:rPr>
          <w:rFonts w:cs="B Mitra" w:hint="cs"/>
          <w:sz w:val="28"/>
          <w:szCs w:val="28"/>
          <w:rtl/>
          <w:lang w:bidi="fa-IR"/>
        </w:rPr>
        <w:t xml:space="preserve">تاثیرات گسترده اش است نه اندازه شرکت. </w:t>
      </w:r>
      <w:r w:rsidRPr="00A64071">
        <w:rPr>
          <w:rFonts w:cs="B Mitra"/>
          <w:sz w:val="28"/>
          <w:szCs w:val="28"/>
          <w:lang w:bidi="fa-IR"/>
        </w:rPr>
        <w:t>Goldman Sachs</w:t>
      </w:r>
      <w:r>
        <w:rPr>
          <w:rFonts w:cs="B Mitra" w:hint="cs"/>
          <w:sz w:val="28"/>
          <w:szCs w:val="28"/>
          <w:rtl/>
          <w:lang w:bidi="fa-IR"/>
        </w:rPr>
        <w:t xml:space="preserve"> </w:t>
      </w:r>
      <w:r w:rsidR="005E0A82">
        <w:rPr>
          <w:rFonts w:cs="B Mitra" w:hint="cs"/>
          <w:sz w:val="28"/>
          <w:szCs w:val="28"/>
          <w:rtl/>
          <w:lang w:bidi="fa-IR"/>
        </w:rPr>
        <w:t>شاید فقط</w:t>
      </w:r>
      <w:r>
        <w:rPr>
          <w:rFonts w:cs="B Mitra" w:hint="cs"/>
          <w:sz w:val="28"/>
          <w:szCs w:val="28"/>
          <w:rtl/>
          <w:lang w:bidi="fa-IR"/>
        </w:rPr>
        <w:t xml:space="preserve"> رتبه 181 را در بین 500 شرکت مجله فورچون در جهان ا</w:t>
      </w:r>
      <w:r w:rsidR="00FE7CD6">
        <w:rPr>
          <w:rFonts w:cs="B Mitra" w:hint="cs"/>
          <w:sz w:val="28"/>
          <w:szCs w:val="28"/>
          <w:rtl/>
          <w:lang w:bidi="fa-IR"/>
        </w:rPr>
        <w:t xml:space="preserve">ز نظر بزرگترین شرکت ها </w:t>
      </w:r>
      <w:r w:rsidR="005E0A82">
        <w:rPr>
          <w:rFonts w:cs="B Mitra" w:hint="cs"/>
          <w:sz w:val="28"/>
          <w:szCs w:val="28"/>
          <w:rtl/>
          <w:lang w:bidi="fa-IR"/>
        </w:rPr>
        <w:t>داشته باشد</w:t>
      </w:r>
      <w:r w:rsidR="00FE7CD6">
        <w:rPr>
          <w:rFonts w:cs="B Mitra" w:hint="cs"/>
          <w:sz w:val="28"/>
          <w:szCs w:val="28"/>
          <w:rtl/>
          <w:lang w:bidi="fa-IR"/>
        </w:rPr>
        <w:t>، ول</w:t>
      </w:r>
      <w:r w:rsidR="005E0A82">
        <w:rPr>
          <w:rFonts w:cs="B Mitra" w:hint="cs"/>
          <w:sz w:val="28"/>
          <w:szCs w:val="28"/>
          <w:rtl/>
          <w:lang w:bidi="fa-IR"/>
        </w:rPr>
        <w:t>ی</w:t>
      </w:r>
      <w:r>
        <w:rPr>
          <w:rFonts w:cs="B Mitra"/>
          <w:sz w:val="28"/>
          <w:szCs w:val="28"/>
          <w:lang w:bidi="fa-IR"/>
        </w:rPr>
        <w:t xml:space="preserve"> </w:t>
      </w:r>
      <w:r>
        <w:rPr>
          <w:rFonts w:cs="B Mitra" w:hint="cs"/>
          <w:sz w:val="28"/>
          <w:szCs w:val="28"/>
          <w:rtl/>
          <w:lang w:bidi="fa-IR"/>
        </w:rPr>
        <w:t xml:space="preserve"> همچون </w:t>
      </w:r>
      <w:r w:rsidR="00FE7CD6">
        <w:rPr>
          <w:rFonts w:cs="B Mitra" w:hint="cs"/>
          <w:sz w:val="28"/>
          <w:szCs w:val="28"/>
          <w:rtl/>
          <w:lang w:bidi="fa-IR"/>
        </w:rPr>
        <w:t xml:space="preserve">اختاپوس خون آشامی ، بر تمامی جامعه سایه افکنده است. توییتر 900 کارمند دارد و درآمدی بالغ بر 140 میلیون دلار، ولی این ماهی کوچک تمامی اخبار کسب و کارها را منتقل می کند و دولت را به لرزه می اندازد. در جاییکه شرکت های کوچک تاثیرات بزرگی دارند،  آنها نیز به استراتژی کلان تعلق دارند. </w:t>
      </w:r>
    </w:p>
    <w:p w:rsidR="00FE7CD6" w:rsidRDefault="005E0A82" w:rsidP="00526366">
      <w:pPr>
        <w:bidi/>
        <w:jc w:val="both"/>
        <w:rPr>
          <w:rFonts w:cs="B Mitra"/>
          <w:sz w:val="28"/>
          <w:szCs w:val="28"/>
          <w:rtl/>
          <w:lang w:bidi="fa-IR"/>
        </w:rPr>
      </w:pPr>
      <w:r>
        <w:rPr>
          <w:rFonts w:cs="B Mitra" w:hint="cs"/>
          <w:sz w:val="28"/>
          <w:szCs w:val="28"/>
          <w:rtl/>
          <w:lang w:bidi="fa-IR"/>
        </w:rPr>
        <w:t>بح</w:t>
      </w:r>
      <w:r w:rsidR="00FE7CD6">
        <w:rPr>
          <w:rFonts w:cs="B Mitra" w:hint="cs"/>
          <w:sz w:val="28"/>
          <w:szCs w:val="28"/>
          <w:rtl/>
          <w:lang w:bidi="fa-IR"/>
        </w:rPr>
        <w:t>ران های اقتصادی اخیر، خطر نادیده گرفتن استراتژی های کلان را گوشزد می کند</w:t>
      </w:r>
      <w:r w:rsidR="0024076A">
        <w:rPr>
          <w:rFonts w:cs="B Mitra" w:hint="cs"/>
          <w:sz w:val="28"/>
          <w:szCs w:val="28"/>
          <w:rtl/>
          <w:lang w:bidi="fa-IR"/>
        </w:rPr>
        <w:t xml:space="preserve"> </w:t>
      </w:r>
      <w:r w:rsidR="00FE7CD6">
        <w:rPr>
          <w:rFonts w:cs="B Mitra" w:hint="cs"/>
          <w:sz w:val="28"/>
          <w:szCs w:val="28"/>
          <w:rtl/>
          <w:lang w:bidi="fa-IR"/>
        </w:rPr>
        <w:t>و با تمرکز بر استراتژی خرد، پژوهشگران استراتژی</w:t>
      </w:r>
      <w:r w:rsidR="0024076A">
        <w:rPr>
          <w:rFonts w:cs="B Mitra" w:hint="cs"/>
          <w:sz w:val="28"/>
          <w:szCs w:val="28"/>
          <w:rtl/>
          <w:lang w:bidi="fa-IR"/>
        </w:rPr>
        <w:t>،</w:t>
      </w:r>
      <w:r w:rsidR="00FE7CD6">
        <w:rPr>
          <w:rFonts w:cs="B Mitra" w:hint="cs"/>
          <w:sz w:val="28"/>
          <w:szCs w:val="28"/>
          <w:rtl/>
          <w:lang w:bidi="fa-IR"/>
        </w:rPr>
        <w:t xml:space="preserve"> </w:t>
      </w:r>
      <w:r w:rsidR="00DB4024">
        <w:rPr>
          <w:rFonts w:cs="B Mitra" w:hint="cs"/>
          <w:sz w:val="28"/>
          <w:szCs w:val="28"/>
          <w:rtl/>
          <w:lang w:bidi="fa-IR"/>
        </w:rPr>
        <w:t xml:space="preserve">همان اشتباهی را </w:t>
      </w:r>
      <w:r w:rsidR="0024076A">
        <w:rPr>
          <w:rFonts w:cs="B Mitra" w:hint="cs"/>
          <w:sz w:val="28"/>
          <w:szCs w:val="28"/>
          <w:rtl/>
          <w:lang w:bidi="fa-IR"/>
        </w:rPr>
        <w:t>تکرار کردند</w:t>
      </w:r>
      <w:r w:rsidR="00DB4024">
        <w:rPr>
          <w:rFonts w:cs="B Mitra" w:hint="cs"/>
          <w:sz w:val="28"/>
          <w:szCs w:val="28"/>
          <w:rtl/>
          <w:lang w:bidi="fa-IR"/>
        </w:rPr>
        <w:t xml:space="preserve"> که اقتصاددان های کلان قبل از بحران</w:t>
      </w:r>
      <w:r w:rsidR="0024076A">
        <w:rPr>
          <w:rFonts w:cs="B Mitra" w:hint="cs"/>
          <w:sz w:val="28"/>
          <w:szCs w:val="28"/>
          <w:rtl/>
          <w:lang w:bidi="fa-IR"/>
        </w:rPr>
        <w:t>، مرتکب آن شدند</w:t>
      </w:r>
      <w:r w:rsidR="00DB4024">
        <w:rPr>
          <w:rFonts w:cs="B Mitra" w:hint="cs"/>
          <w:sz w:val="28"/>
          <w:szCs w:val="28"/>
          <w:rtl/>
          <w:lang w:bidi="fa-IR"/>
        </w:rPr>
        <w:t xml:space="preserve">. همانطور که </w:t>
      </w:r>
      <w:r w:rsidR="00DB4024" w:rsidRPr="00DB4024">
        <w:rPr>
          <w:rFonts w:cs="B Mitra"/>
          <w:sz w:val="28"/>
          <w:szCs w:val="28"/>
          <w:lang w:bidi="fa-IR"/>
        </w:rPr>
        <w:t> </w:t>
      </w:r>
      <w:r w:rsidR="00DB4024" w:rsidRPr="002A4EFB">
        <w:rPr>
          <w:rFonts w:cs="B Mitra"/>
          <w:sz w:val="28"/>
          <w:szCs w:val="28"/>
          <w:rtl/>
        </w:rPr>
        <w:t>رئیس</w:t>
      </w:r>
      <w:r w:rsidR="00DB4024" w:rsidRPr="00DB4024">
        <w:rPr>
          <w:rFonts w:cs="B Mitra"/>
          <w:sz w:val="28"/>
          <w:szCs w:val="28"/>
          <w:lang w:bidi="fa-IR"/>
        </w:rPr>
        <w:t> </w:t>
      </w:r>
      <w:r w:rsidR="00DB4024" w:rsidRPr="00DB4024">
        <w:rPr>
          <w:rFonts w:cs="B Mitra"/>
          <w:sz w:val="28"/>
          <w:szCs w:val="28"/>
          <w:rtl/>
        </w:rPr>
        <w:t>شورای عالی خزانه داری</w:t>
      </w:r>
      <w:r w:rsidR="0024076A">
        <w:rPr>
          <w:rStyle w:val="FootnoteReference"/>
          <w:rFonts w:cs="B Mitra"/>
          <w:sz w:val="28"/>
          <w:szCs w:val="28"/>
          <w:rtl/>
        </w:rPr>
        <w:footnoteReference w:id="14"/>
      </w:r>
      <w:r w:rsidR="00DB4024">
        <w:rPr>
          <w:rFonts w:cs="B Mitra" w:hint="cs"/>
          <w:sz w:val="28"/>
          <w:szCs w:val="28"/>
          <w:rtl/>
          <w:lang w:bidi="fa-IR"/>
        </w:rPr>
        <w:t>، آلن گریسپان در کنگره</w:t>
      </w:r>
      <w:r w:rsidR="0024076A">
        <w:rPr>
          <w:rStyle w:val="FootnoteReference"/>
          <w:rFonts w:cs="B Mitra"/>
          <w:sz w:val="28"/>
          <w:szCs w:val="28"/>
          <w:rtl/>
          <w:lang w:bidi="fa-IR"/>
        </w:rPr>
        <w:footnoteReference w:id="15"/>
      </w:r>
      <w:r w:rsidR="00DB4024">
        <w:rPr>
          <w:rFonts w:cs="B Mitra" w:hint="cs"/>
          <w:sz w:val="28"/>
          <w:szCs w:val="28"/>
          <w:rtl/>
          <w:lang w:bidi="fa-IR"/>
        </w:rPr>
        <w:t xml:space="preserve"> بیان می کند، تمامی نقص های</w:t>
      </w:r>
      <w:r w:rsidR="008E630E">
        <w:rPr>
          <w:rFonts w:cs="B Mitra" w:hint="cs"/>
          <w:sz w:val="28"/>
          <w:szCs w:val="28"/>
          <w:rtl/>
          <w:lang w:bidi="fa-IR"/>
        </w:rPr>
        <w:t>ش</w:t>
      </w:r>
      <w:r w:rsidR="00DB4024">
        <w:rPr>
          <w:rFonts w:cs="B Mitra" w:hint="cs"/>
          <w:sz w:val="28"/>
          <w:szCs w:val="28"/>
          <w:rtl/>
          <w:lang w:bidi="fa-IR"/>
        </w:rPr>
        <w:t xml:space="preserve"> مرتبط  به مدل های کلان اقتصادی </w:t>
      </w:r>
      <w:r w:rsidR="008E630E">
        <w:rPr>
          <w:rFonts w:cs="B Mitra" w:hint="cs"/>
          <w:sz w:val="28"/>
          <w:szCs w:val="28"/>
          <w:rtl/>
          <w:lang w:bidi="fa-IR"/>
        </w:rPr>
        <w:t>است که به سادگی فرض می ک</w:t>
      </w:r>
      <w:r w:rsidR="00DB4024">
        <w:rPr>
          <w:rFonts w:cs="B Mitra" w:hint="cs"/>
          <w:sz w:val="28"/>
          <w:szCs w:val="28"/>
          <w:rtl/>
          <w:lang w:bidi="fa-IR"/>
        </w:rPr>
        <w:t xml:space="preserve">ند که شرکت ها و بخصوص بانک ها، عاملان حداکثر کننده سودآوری </w:t>
      </w:r>
      <w:r w:rsidR="008E630E">
        <w:rPr>
          <w:rFonts w:cs="B Mitra" w:hint="cs"/>
          <w:sz w:val="28"/>
          <w:szCs w:val="28"/>
          <w:rtl/>
          <w:lang w:bidi="fa-IR"/>
        </w:rPr>
        <w:t>عقلایی</w:t>
      </w:r>
      <w:r w:rsidR="00DB4024">
        <w:rPr>
          <w:rFonts w:cs="B Mitra" w:hint="cs"/>
          <w:sz w:val="28"/>
          <w:szCs w:val="28"/>
          <w:rtl/>
          <w:lang w:bidi="fa-IR"/>
        </w:rPr>
        <w:t xml:space="preserve"> هستند که توسط بازارها تعیین می شوند(نیویورک تایمز، 23 اکتبر 2008). گریسپین بر این باور بود که می </w:t>
      </w:r>
      <w:r w:rsidR="008E630E">
        <w:rPr>
          <w:rFonts w:cs="B Mitra" w:hint="cs"/>
          <w:sz w:val="28"/>
          <w:szCs w:val="28"/>
          <w:rtl/>
          <w:lang w:bidi="fa-IR"/>
        </w:rPr>
        <w:t>تواند</w:t>
      </w:r>
      <w:r w:rsidR="00DB4024">
        <w:rPr>
          <w:rFonts w:cs="B Mitra" w:hint="cs"/>
          <w:sz w:val="28"/>
          <w:szCs w:val="28"/>
          <w:rtl/>
          <w:lang w:bidi="fa-IR"/>
        </w:rPr>
        <w:t xml:space="preserve"> آنچه شرکتها انجام می دهند را با اطمینان کامل نادیده بگیرد. پ</w:t>
      </w:r>
      <w:r w:rsidR="004B02D2">
        <w:rPr>
          <w:rFonts w:cs="B Mitra" w:hint="cs"/>
          <w:sz w:val="28"/>
          <w:szCs w:val="28"/>
          <w:rtl/>
          <w:lang w:bidi="fa-IR"/>
        </w:rPr>
        <w:t xml:space="preserve">ژوهشگران استراتژی برعکس عمل می کنند: ما بر شرکتها تمرکز می کنیم و فرض می کنیم که دستهای پنهانی هستند که اقدامات کلان را موجب می شوند. هر دو این موارد باز هم بی </w:t>
      </w:r>
      <w:r w:rsidR="00526366">
        <w:rPr>
          <w:rFonts w:cs="B Mitra" w:hint="cs"/>
          <w:sz w:val="28"/>
          <w:szCs w:val="28"/>
          <w:rtl/>
          <w:lang w:bidi="fa-IR"/>
        </w:rPr>
        <w:t>دقتی</w:t>
      </w:r>
      <w:r w:rsidR="004B02D2">
        <w:rPr>
          <w:rFonts w:cs="B Mitra" w:hint="cs"/>
          <w:sz w:val="28"/>
          <w:szCs w:val="28"/>
          <w:rtl/>
          <w:lang w:bidi="fa-IR"/>
        </w:rPr>
        <w:t xml:space="preserve"> است. بزرگ ترین بانک های دنیا منطقی و معقول عمل نمی کنند، و نتیجه</w:t>
      </w:r>
      <w:r w:rsidR="00526366">
        <w:rPr>
          <w:rFonts w:cs="B Mitra" w:hint="cs"/>
          <w:sz w:val="28"/>
          <w:szCs w:val="28"/>
          <w:rtl/>
          <w:lang w:bidi="fa-IR"/>
        </w:rPr>
        <w:t>،</w:t>
      </w:r>
      <w:r w:rsidR="004B02D2">
        <w:rPr>
          <w:rFonts w:cs="B Mitra" w:hint="cs"/>
          <w:sz w:val="28"/>
          <w:szCs w:val="28"/>
          <w:rtl/>
          <w:lang w:bidi="fa-IR"/>
        </w:rPr>
        <w:t xml:space="preserve"> آشفتگی های کلان اقتصادی است. </w:t>
      </w:r>
    </w:p>
    <w:p w:rsidR="004B02D2" w:rsidRDefault="00134C2A" w:rsidP="00AA787D">
      <w:pPr>
        <w:bidi/>
        <w:jc w:val="both"/>
        <w:rPr>
          <w:rFonts w:cs="B Mitra"/>
          <w:sz w:val="28"/>
          <w:szCs w:val="28"/>
          <w:rtl/>
          <w:lang w:bidi="fa-IR"/>
        </w:rPr>
      </w:pPr>
      <w:r>
        <w:rPr>
          <w:rFonts w:cs="B Mitra" w:hint="cs"/>
          <w:sz w:val="28"/>
          <w:szCs w:val="28"/>
          <w:rtl/>
          <w:lang w:bidi="fa-IR"/>
        </w:rPr>
        <w:t>اینکه بانک های بزرگ با فاجعه روبرو شوند جای تعجب نخواهد داشت. بعد از همه</w:t>
      </w:r>
      <w:r w:rsidR="00116BD0">
        <w:rPr>
          <w:rFonts w:cs="B Mitra" w:hint="cs"/>
          <w:sz w:val="28"/>
          <w:szCs w:val="28"/>
          <w:rtl/>
          <w:lang w:bidi="fa-IR"/>
        </w:rPr>
        <w:t xml:space="preserve"> اینها</w:t>
      </w:r>
      <w:r>
        <w:rPr>
          <w:rFonts w:cs="B Mitra" w:hint="cs"/>
          <w:sz w:val="28"/>
          <w:szCs w:val="28"/>
          <w:rtl/>
          <w:lang w:bidi="fa-IR"/>
        </w:rPr>
        <w:t xml:space="preserve">، </w:t>
      </w:r>
      <w:r w:rsidR="00116BD0">
        <w:rPr>
          <w:rFonts w:cs="B Mitra" w:hint="cs"/>
          <w:sz w:val="28"/>
          <w:szCs w:val="28"/>
          <w:rtl/>
          <w:lang w:bidi="fa-IR"/>
        </w:rPr>
        <w:t>اصول</w:t>
      </w:r>
      <w:r>
        <w:rPr>
          <w:rFonts w:cs="B Mitra" w:hint="cs"/>
          <w:sz w:val="28"/>
          <w:szCs w:val="28"/>
          <w:rtl/>
          <w:lang w:bidi="fa-IR"/>
        </w:rPr>
        <w:t xml:space="preserve"> استراتژی</w:t>
      </w:r>
      <w:r w:rsidR="00116BD0">
        <w:rPr>
          <w:rFonts w:cs="B Mitra" w:hint="cs"/>
          <w:sz w:val="28"/>
          <w:szCs w:val="28"/>
          <w:rtl/>
          <w:lang w:bidi="fa-IR"/>
        </w:rPr>
        <w:t>، آگاهی های نگرانکننده ای از شرکتها ارائه می دهد. برای م</w:t>
      </w:r>
      <w:r>
        <w:rPr>
          <w:rFonts w:cs="B Mitra" w:hint="cs"/>
          <w:sz w:val="28"/>
          <w:szCs w:val="28"/>
          <w:rtl/>
          <w:lang w:bidi="fa-IR"/>
        </w:rPr>
        <w:t>ثال، ما می دانیم که شرکتها می توانند اصول رقابتی را با ایجاد قدرت های بازار</w:t>
      </w:r>
      <w:r w:rsidR="008E4B9E">
        <w:rPr>
          <w:rStyle w:val="FootnoteReference"/>
          <w:rFonts w:cs="B Mitra"/>
          <w:sz w:val="28"/>
          <w:szCs w:val="28"/>
          <w:rtl/>
          <w:lang w:bidi="fa-IR"/>
        </w:rPr>
        <w:footnoteReference w:id="16"/>
      </w:r>
      <w:r>
        <w:rPr>
          <w:rFonts w:cs="B Mitra" w:hint="cs"/>
          <w:sz w:val="28"/>
          <w:szCs w:val="28"/>
          <w:rtl/>
          <w:lang w:bidi="fa-IR"/>
        </w:rPr>
        <w:t xml:space="preserve"> کمرنگ کنند.(پورتر 1980). سرمایه گذاری بر پایه شرایط تورمی در بانک ها، ممکن است موجب شود تا در شرایط بازارشان به تسلط برسند. ما همچنین می دانیم که تیم های مدیریت ارشد از انحراف ها و خطاهای ادراکی و شناختی و تصمیم گیری های غیر کارامد رنج می برند(پاول ، 2011): دیک فولد، مدیر اجرایی برجسته لهمن برادرز</w:t>
      </w:r>
      <w:r w:rsidR="00576E1D">
        <w:rPr>
          <w:rStyle w:val="FootnoteReference"/>
          <w:rFonts w:cs="B Mitra"/>
          <w:sz w:val="28"/>
          <w:szCs w:val="28"/>
          <w:rtl/>
          <w:lang w:bidi="fa-IR"/>
        </w:rPr>
        <w:footnoteReference w:id="17"/>
      </w:r>
      <w:r>
        <w:rPr>
          <w:rFonts w:cs="B Mitra" w:hint="cs"/>
          <w:sz w:val="28"/>
          <w:szCs w:val="28"/>
          <w:rtl/>
          <w:lang w:bidi="fa-IR"/>
        </w:rPr>
        <w:t xml:space="preserve"> یکی از همین الگوهاست. </w:t>
      </w:r>
      <w:r w:rsidR="00F85273">
        <w:rPr>
          <w:rFonts w:cs="B Mitra" w:hint="cs"/>
          <w:sz w:val="28"/>
          <w:szCs w:val="28"/>
          <w:rtl/>
          <w:lang w:bidi="fa-IR"/>
        </w:rPr>
        <w:t>ما به طور فزاینده ای به این نتیجه می رسیم که استراتژی های شرکتها تمایل دارند تا به روز باشند و تاثیرات</w:t>
      </w:r>
      <w:r w:rsidR="00576E1D">
        <w:rPr>
          <w:rFonts w:cs="B Mitra"/>
          <w:sz w:val="28"/>
          <w:szCs w:val="28"/>
          <w:lang w:bidi="fa-IR"/>
        </w:rPr>
        <w:t xml:space="preserve"> </w:t>
      </w:r>
      <w:r w:rsidR="00F85273">
        <w:rPr>
          <w:rFonts w:cs="B Mitra" w:hint="cs"/>
          <w:sz w:val="28"/>
          <w:szCs w:val="28"/>
          <w:rtl/>
          <w:lang w:bidi="fa-IR"/>
        </w:rPr>
        <w:t xml:space="preserve">مختلفی داشته باشند(زیا و همکاران 2008): به گفته چاک پرینس، مدیر اجرایی بدنام، با اینکه موسیقی همچنان در حال </w:t>
      </w:r>
      <w:r w:rsidR="00F85273">
        <w:rPr>
          <w:rFonts w:cs="B Mitra" w:hint="cs"/>
          <w:sz w:val="28"/>
          <w:szCs w:val="28"/>
          <w:rtl/>
          <w:lang w:bidi="fa-IR"/>
        </w:rPr>
        <w:lastRenderedPageBreak/>
        <w:t xml:space="preserve">پخش است ، تمایل کمی برای رقصیدن وجود دارد که باعث </w:t>
      </w:r>
      <w:r w:rsidR="00D54E2E">
        <w:rPr>
          <w:rFonts w:cs="B Mitra" w:hint="cs"/>
          <w:sz w:val="28"/>
          <w:szCs w:val="28"/>
          <w:rtl/>
          <w:lang w:bidi="fa-IR"/>
        </w:rPr>
        <w:t>شد تا</w:t>
      </w:r>
      <w:r w:rsidR="00F85273">
        <w:rPr>
          <w:rFonts w:cs="B Mitra" w:hint="cs"/>
          <w:sz w:val="28"/>
          <w:szCs w:val="28"/>
          <w:rtl/>
          <w:lang w:bidi="fa-IR"/>
        </w:rPr>
        <w:t xml:space="preserve"> سی تی گروپ</w:t>
      </w:r>
      <w:r w:rsidR="00576E1D">
        <w:rPr>
          <w:rStyle w:val="FootnoteReference"/>
          <w:rFonts w:cs="B Mitra"/>
          <w:sz w:val="28"/>
          <w:szCs w:val="28"/>
          <w:rtl/>
          <w:lang w:bidi="fa-IR"/>
        </w:rPr>
        <w:footnoteReference w:id="18"/>
      </w:r>
      <w:r w:rsidR="00F85273">
        <w:rPr>
          <w:rFonts w:cs="B Mitra" w:hint="cs"/>
          <w:sz w:val="28"/>
          <w:szCs w:val="28"/>
          <w:rtl/>
          <w:lang w:bidi="fa-IR"/>
        </w:rPr>
        <w:t xml:space="preserve"> پول بیشتری در دارایی های خصوصی</w:t>
      </w:r>
      <w:r w:rsidR="00D54E2E">
        <w:rPr>
          <w:rStyle w:val="FootnoteReference"/>
          <w:rFonts w:cs="B Mitra"/>
          <w:sz w:val="28"/>
          <w:szCs w:val="28"/>
          <w:rtl/>
          <w:lang w:bidi="fa-IR"/>
        </w:rPr>
        <w:footnoteReference w:id="19"/>
      </w:r>
      <w:r w:rsidR="00F85273">
        <w:rPr>
          <w:rFonts w:cs="B Mitra" w:hint="cs"/>
          <w:sz w:val="28"/>
          <w:szCs w:val="28"/>
          <w:rtl/>
          <w:lang w:bidi="fa-IR"/>
        </w:rPr>
        <w:t xml:space="preserve"> صرف </w:t>
      </w:r>
      <w:r w:rsidR="00D54E2E">
        <w:rPr>
          <w:rFonts w:cs="B Mitra" w:hint="cs"/>
          <w:sz w:val="28"/>
          <w:szCs w:val="28"/>
          <w:rtl/>
          <w:lang w:bidi="fa-IR"/>
        </w:rPr>
        <w:t>کند،</w:t>
      </w:r>
      <w:r w:rsidR="00F85273">
        <w:rPr>
          <w:rFonts w:cs="B Mitra" w:hint="cs"/>
          <w:sz w:val="28"/>
          <w:szCs w:val="28"/>
          <w:rtl/>
          <w:lang w:bidi="fa-IR"/>
        </w:rPr>
        <w:t xml:space="preserve"> حتی </w:t>
      </w:r>
      <w:r w:rsidR="00D54E2E">
        <w:rPr>
          <w:rFonts w:cs="B Mitra" w:hint="cs"/>
          <w:sz w:val="28"/>
          <w:szCs w:val="28"/>
          <w:rtl/>
          <w:lang w:bidi="fa-IR"/>
        </w:rPr>
        <w:t>در زمانی که</w:t>
      </w:r>
      <w:r w:rsidR="00F85273">
        <w:rPr>
          <w:rFonts w:cs="B Mitra" w:hint="cs"/>
          <w:sz w:val="28"/>
          <w:szCs w:val="28"/>
          <w:rtl/>
          <w:lang w:bidi="fa-IR"/>
        </w:rPr>
        <w:t xml:space="preserve"> بحران ها هر روز بیشتر می شوند(نیویورک تایمز ، 10جولای 2007) . استراتژیست ها درک کرده اند که ساختارهای مالکیتی بر روی اهداف استراتژیک تاثیر می گذارند: در این دهه که بحران های زیادی وجود دارد، </w:t>
      </w:r>
      <w:r w:rsidR="00F85273" w:rsidRPr="00F85273">
        <w:rPr>
          <w:rFonts w:cs="B Mitra"/>
          <w:sz w:val="28"/>
          <w:szCs w:val="28"/>
          <w:rtl/>
          <w:lang w:bidi="fa-IR"/>
        </w:rPr>
        <w:t xml:space="preserve"> </w:t>
      </w:r>
      <w:r w:rsidR="00F85273" w:rsidRPr="00F85273">
        <w:rPr>
          <w:rFonts w:cs="B Mitra"/>
          <w:sz w:val="28"/>
          <w:szCs w:val="28"/>
          <w:lang w:bidi="fa-IR"/>
        </w:rPr>
        <w:t>Goldman Sachs</w:t>
      </w:r>
      <w:r w:rsidR="00F85273">
        <w:rPr>
          <w:rFonts w:cs="B Mitra" w:hint="cs"/>
          <w:sz w:val="28"/>
          <w:szCs w:val="28"/>
          <w:rtl/>
          <w:lang w:bidi="fa-IR"/>
        </w:rPr>
        <w:t xml:space="preserve"> با هوش</w:t>
      </w:r>
      <w:r w:rsidR="00AA787D">
        <w:rPr>
          <w:rFonts w:cs="B Mitra"/>
          <w:sz w:val="28"/>
          <w:szCs w:val="28"/>
          <w:lang w:bidi="fa-IR"/>
        </w:rPr>
        <w:t>T</w:t>
      </w:r>
      <w:r w:rsidR="00F85273">
        <w:rPr>
          <w:rFonts w:cs="B Mitra" w:hint="cs"/>
          <w:sz w:val="28"/>
          <w:szCs w:val="28"/>
          <w:rtl/>
          <w:lang w:bidi="fa-IR"/>
        </w:rPr>
        <w:t xml:space="preserve"> ممکن است برخی از ریسک های فزاینده را از </w:t>
      </w:r>
      <w:r w:rsidR="00AA787D">
        <w:rPr>
          <w:rFonts w:cs="B Mitra" w:hint="cs"/>
          <w:sz w:val="28"/>
          <w:szCs w:val="28"/>
          <w:rtl/>
          <w:lang w:bidi="fa-IR"/>
        </w:rPr>
        <w:t>همتایانش</w:t>
      </w:r>
      <w:r w:rsidR="00AA787D">
        <w:rPr>
          <w:rStyle w:val="FootnoteReference"/>
          <w:rFonts w:cs="B Mitra"/>
          <w:sz w:val="28"/>
          <w:szCs w:val="28"/>
          <w:rtl/>
          <w:lang w:bidi="fa-IR"/>
        </w:rPr>
        <w:footnoteReference w:id="20"/>
      </w:r>
      <w:r w:rsidR="00F85273">
        <w:rPr>
          <w:rFonts w:cs="B Mitra" w:hint="cs"/>
          <w:sz w:val="28"/>
          <w:szCs w:val="28"/>
          <w:rtl/>
          <w:lang w:bidi="fa-IR"/>
        </w:rPr>
        <w:t xml:space="preserve"> پنهان بدارد، چرا که </w:t>
      </w:r>
      <w:r w:rsidR="002A23FD">
        <w:rPr>
          <w:rFonts w:cs="B Mitra" w:hint="cs"/>
          <w:sz w:val="28"/>
          <w:szCs w:val="28"/>
          <w:rtl/>
          <w:lang w:bidi="fa-IR"/>
        </w:rPr>
        <w:t>از ن</w:t>
      </w:r>
      <w:r w:rsidR="00AA787D">
        <w:rPr>
          <w:rFonts w:cs="B Mitra" w:hint="cs"/>
          <w:sz w:val="28"/>
          <w:szCs w:val="28"/>
          <w:rtl/>
          <w:lang w:bidi="fa-IR"/>
        </w:rPr>
        <w:t>ظ</w:t>
      </w:r>
      <w:r w:rsidR="002A23FD">
        <w:rPr>
          <w:rFonts w:cs="B Mitra" w:hint="cs"/>
          <w:sz w:val="28"/>
          <w:szCs w:val="28"/>
          <w:rtl/>
          <w:lang w:bidi="fa-IR"/>
        </w:rPr>
        <w:t>ر فرهنگی این امر موجب بهم ریختگی در ساختار شراکت می شود(بیرکینشاو 2010). از سوی دیگر، پژوهشگران استراتژی به این نکته حساس هستند که چگونه علائق سهامداران مم</w:t>
      </w:r>
      <w:r w:rsidR="00AA787D">
        <w:rPr>
          <w:rFonts w:cs="B Mitra" w:hint="cs"/>
          <w:sz w:val="28"/>
          <w:szCs w:val="28"/>
          <w:rtl/>
          <w:lang w:bidi="fa-IR"/>
        </w:rPr>
        <w:t>ک</w:t>
      </w:r>
      <w:r w:rsidR="002A23FD">
        <w:rPr>
          <w:rFonts w:cs="B Mitra" w:hint="cs"/>
          <w:sz w:val="28"/>
          <w:szCs w:val="28"/>
          <w:rtl/>
          <w:lang w:bidi="fa-IR"/>
        </w:rPr>
        <w:t>ن است توسط نمایندگان مدیریت</w:t>
      </w:r>
      <w:r w:rsidR="00AA787D">
        <w:rPr>
          <w:rFonts w:cs="B Mitra" w:hint="cs"/>
          <w:sz w:val="28"/>
          <w:szCs w:val="28"/>
          <w:rtl/>
          <w:lang w:bidi="fa-IR"/>
        </w:rPr>
        <w:t>ی</w:t>
      </w:r>
      <w:r w:rsidR="002A23FD">
        <w:rPr>
          <w:rFonts w:cs="B Mitra" w:hint="cs"/>
          <w:sz w:val="28"/>
          <w:szCs w:val="28"/>
          <w:rtl/>
          <w:lang w:bidi="fa-IR"/>
        </w:rPr>
        <w:t xml:space="preserve"> کاملا دگرگون شود. (راست و همکاران 2007) : مدیر اجرایی </w:t>
      </w:r>
      <w:r w:rsidR="002A23FD" w:rsidRPr="002A23FD">
        <w:rPr>
          <w:rFonts w:cs="B Mitra"/>
          <w:sz w:val="28"/>
          <w:szCs w:val="28"/>
          <w:lang w:bidi="fa-IR"/>
        </w:rPr>
        <w:t>Goldman Sachs</w:t>
      </w:r>
      <w:r w:rsidR="002A23FD">
        <w:rPr>
          <w:rFonts w:cs="B Mitra" w:hint="cs"/>
          <w:sz w:val="28"/>
          <w:szCs w:val="28"/>
          <w:rtl/>
          <w:lang w:bidi="fa-IR"/>
        </w:rPr>
        <w:t xml:space="preserve">، بازگشت سرمایه مطلوبی در دهه اخیر داشته است، در حالیکه سرمایه گذاران از سهام ناچیزی بهره مند هستند. به طور خلاصه، تبیین استراتژی نکات زیادی برای گفتن به آلن گریسپان در بانکها دارد، اگر ما بتوانیم بزرگ تر فکر کنیم. </w:t>
      </w:r>
    </w:p>
    <w:p w:rsidR="002A23FD" w:rsidRDefault="002A23FD" w:rsidP="00001EFB">
      <w:pPr>
        <w:bidi/>
        <w:jc w:val="both"/>
        <w:rPr>
          <w:rFonts w:cs="B Mitra"/>
          <w:sz w:val="28"/>
          <w:szCs w:val="28"/>
          <w:rtl/>
          <w:lang w:bidi="fa-IR"/>
        </w:rPr>
      </w:pPr>
      <w:r>
        <w:rPr>
          <w:rFonts w:cs="B Mitra" w:hint="cs"/>
          <w:sz w:val="28"/>
          <w:szCs w:val="28"/>
          <w:rtl/>
          <w:lang w:bidi="fa-IR"/>
        </w:rPr>
        <w:t>سکوت ما در خصوص بانک ها کمی به دلیل ویژگی های آن است. همانطور که آگرال و همکارانش(2009) اشاره کرده اند، پژوهشگران استراتژی کمتر مشتاقند تا مباحثات مرتبط با سیاست ها</w:t>
      </w:r>
      <w:r w:rsidR="00001EFB">
        <w:rPr>
          <w:rStyle w:val="FootnoteReference"/>
          <w:rFonts w:cs="B Mitra"/>
          <w:sz w:val="28"/>
          <w:szCs w:val="28"/>
          <w:rtl/>
          <w:lang w:bidi="fa-IR"/>
        </w:rPr>
        <w:footnoteReference w:id="21"/>
      </w:r>
      <w:r>
        <w:rPr>
          <w:rFonts w:cs="B Mitra" w:hint="cs"/>
          <w:sz w:val="28"/>
          <w:szCs w:val="28"/>
          <w:rtl/>
          <w:lang w:bidi="fa-IR"/>
        </w:rPr>
        <w:t xml:space="preserve"> را وارد کنند. این بدلیل ترجیحی است که ما در خصوص استراتژی خرد داریم. استراتژی خرد به طور مستقیم ما را به صنایع رقابتی می رساند که با مدل اقتصادی کلان آلن گریسپان همخوانی دارند. امروزه این صنایع کمتر و کمتر مد نظر قرار می گیرند. استراتژی خرد نیز به ما می گوید که در خصوص نتایج ظریف عملکردی توجه کافی را داشته باشیم . ما کمتر نگران تاثیرات گسترده هستیم </w:t>
      </w:r>
      <w:r w:rsidR="00E65311">
        <w:rPr>
          <w:rFonts w:cs="B Mitra" w:hint="cs"/>
          <w:sz w:val="28"/>
          <w:szCs w:val="28"/>
          <w:rtl/>
          <w:lang w:bidi="fa-IR"/>
        </w:rPr>
        <w:t>و یا اینکه آیا همه این نتایج برای خود شرکتها اهمیت دارند یا خیر. استراتژی خرد</w:t>
      </w:r>
      <w:r w:rsidR="00001EFB">
        <w:rPr>
          <w:rFonts w:cs="B Mitra" w:hint="cs"/>
          <w:sz w:val="28"/>
          <w:szCs w:val="28"/>
          <w:rtl/>
          <w:lang w:bidi="fa-IR"/>
        </w:rPr>
        <w:t>،</w:t>
      </w:r>
      <w:r w:rsidR="00E65311">
        <w:rPr>
          <w:rFonts w:cs="B Mitra" w:hint="cs"/>
          <w:sz w:val="28"/>
          <w:szCs w:val="28"/>
          <w:rtl/>
          <w:lang w:bidi="fa-IR"/>
        </w:rPr>
        <w:t xml:space="preserve"> دید </w:t>
      </w:r>
      <w:r w:rsidR="00001EFB">
        <w:rPr>
          <w:rFonts w:cs="B Mitra" w:hint="cs"/>
          <w:sz w:val="28"/>
          <w:szCs w:val="28"/>
          <w:rtl/>
          <w:lang w:bidi="fa-IR"/>
        </w:rPr>
        <w:t>محدود</w:t>
      </w:r>
      <w:r w:rsidR="00E65311">
        <w:rPr>
          <w:rFonts w:cs="B Mitra" w:hint="cs"/>
          <w:sz w:val="28"/>
          <w:szCs w:val="28"/>
          <w:rtl/>
          <w:lang w:bidi="fa-IR"/>
        </w:rPr>
        <w:t xml:space="preserve">تری به ما می دهد. استراتژی کلان، از سوی دیگر موضوع پژوهش های بزرگتری است. </w:t>
      </w:r>
    </w:p>
    <w:p w:rsidR="00E65311" w:rsidRPr="00001EFB" w:rsidRDefault="00E65311" w:rsidP="004229C9">
      <w:pPr>
        <w:bidi/>
        <w:jc w:val="both"/>
        <w:rPr>
          <w:rFonts w:cs="B Mitra"/>
          <w:b/>
          <w:bCs/>
          <w:sz w:val="28"/>
          <w:szCs w:val="28"/>
          <w:rtl/>
          <w:lang w:bidi="fa-IR"/>
        </w:rPr>
      </w:pPr>
      <w:r w:rsidRPr="00001EFB">
        <w:rPr>
          <w:rFonts w:cs="B Mitra" w:hint="cs"/>
          <w:b/>
          <w:bCs/>
          <w:sz w:val="28"/>
          <w:szCs w:val="28"/>
          <w:rtl/>
          <w:lang w:bidi="fa-IR"/>
        </w:rPr>
        <w:t>بسط موارد قابل بحث</w:t>
      </w:r>
      <w:r w:rsidR="00001EFB">
        <w:rPr>
          <w:rStyle w:val="FootnoteReference"/>
          <w:rFonts w:cs="B Mitra"/>
          <w:b/>
          <w:bCs/>
          <w:sz w:val="28"/>
          <w:szCs w:val="28"/>
          <w:rtl/>
          <w:lang w:bidi="fa-IR"/>
        </w:rPr>
        <w:footnoteReference w:id="22"/>
      </w:r>
    </w:p>
    <w:p w:rsidR="00E65311" w:rsidRDefault="00E65311" w:rsidP="00001EFB">
      <w:pPr>
        <w:bidi/>
        <w:jc w:val="both"/>
        <w:rPr>
          <w:rFonts w:cs="B Mitra"/>
          <w:sz w:val="28"/>
          <w:szCs w:val="28"/>
          <w:rtl/>
          <w:lang w:bidi="fa-IR"/>
        </w:rPr>
      </w:pPr>
      <w:r>
        <w:rPr>
          <w:rFonts w:cs="B Mitra" w:hint="cs"/>
          <w:sz w:val="28"/>
          <w:szCs w:val="28"/>
          <w:rtl/>
          <w:lang w:bidi="fa-IR"/>
        </w:rPr>
        <w:t>استراتژی خرد</w:t>
      </w:r>
      <w:r w:rsidR="00001EFB">
        <w:rPr>
          <w:rFonts w:cs="B Mitra" w:hint="cs"/>
          <w:sz w:val="28"/>
          <w:szCs w:val="28"/>
          <w:rtl/>
          <w:lang w:bidi="fa-IR"/>
        </w:rPr>
        <w:t>،</w:t>
      </w:r>
      <w:r>
        <w:rPr>
          <w:rFonts w:cs="B Mitra" w:hint="cs"/>
          <w:sz w:val="28"/>
          <w:szCs w:val="28"/>
          <w:rtl/>
          <w:lang w:bidi="fa-IR"/>
        </w:rPr>
        <w:t xml:space="preserve"> </w:t>
      </w:r>
      <w:r w:rsidR="00F26349">
        <w:rPr>
          <w:rFonts w:cs="B Mitra" w:hint="cs"/>
          <w:sz w:val="28"/>
          <w:szCs w:val="28"/>
          <w:rtl/>
          <w:lang w:bidi="fa-IR"/>
        </w:rPr>
        <w:t xml:space="preserve">صنایع غیر رقابتی و خروجی های غیر سودآور را نادیده می گیرد. انحصار چند جانبه با مالکیت دولتی، کارآفرینان تحت کنترل، شرکت های غول آسای خانوادگی برای مدلسازی های اقتصادی ناهمخوان هستند و همواره از نظر تئوری کنار گذاشته می شوند. برای استراتژی کلان،چنین شرکتهایی </w:t>
      </w:r>
      <w:r w:rsidR="00001EFB">
        <w:rPr>
          <w:rFonts w:cs="B Mitra" w:hint="cs"/>
          <w:sz w:val="28"/>
          <w:szCs w:val="28"/>
          <w:rtl/>
          <w:lang w:bidi="fa-IR"/>
        </w:rPr>
        <w:t>نه تنها استثنا نیستند</w:t>
      </w:r>
      <w:r w:rsidR="00F26349">
        <w:rPr>
          <w:rFonts w:cs="B Mitra" w:hint="cs"/>
          <w:sz w:val="28"/>
          <w:szCs w:val="28"/>
          <w:rtl/>
          <w:lang w:bidi="fa-IR"/>
        </w:rPr>
        <w:t>، بلکه در حقیقت اصل همین</w:t>
      </w:r>
      <w:r w:rsidR="00001EFB">
        <w:rPr>
          <w:rFonts w:cs="B Mitra" w:hint="cs"/>
          <w:sz w:val="28"/>
          <w:szCs w:val="28"/>
          <w:rtl/>
          <w:lang w:bidi="fa-IR"/>
        </w:rPr>
        <w:t xml:space="preserve"> شرکت</w:t>
      </w:r>
      <w:r w:rsidR="00F26349">
        <w:rPr>
          <w:rFonts w:cs="B Mitra" w:hint="cs"/>
          <w:sz w:val="28"/>
          <w:szCs w:val="28"/>
          <w:rtl/>
          <w:lang w:bidi="fa-IR"/>
        </w:rPr>
        <w:t xml:space="preserve">ها هستند. این امر در موارد مورد بحث پژوهش ها به طور گسترده مطرح شده است. جهت گیری های مختلفی وجود دارد ولی من به سه فرصت اولیه برای محققان استراتژی کلان تاکید می کنم،  که </w:t>
      </w:r>
      <w:r w:rsidR="00AA6F36">
        <w:rPr>
          <w:rFonts w:cs="B Mitra" w:hint="cs"/>
          <w:sz w:val="28"/>
          <w:szCs w:val="28"/>
          <w:rtl/>
          <w:lang w:bidi="fa-IR"/>
        </w:rPr>
        <w:t xml:space="preserve">هر کدام </w:t>
      </w:r>
      <w:r w:rsidR="00001EFB">
        <w:rPr>
          <w:rFonts w:cs="B Mitra" w:hint="cs"/>
          <w:sz w:val="28"/>
          <w:szCs w:val="28"/>
          <w:rtl/>
          <w:lang w:bidi="fa-IR"/>
        </w:rPr>
        <w:t>به یکدیگر</w:t>
      </w:r>
      <w:r w:rsidR="00AA6F36">
        <w:rPr>
          <w:rFonts w:cs="B Mitra" w:hint="cs"/>
          <w:sz w:val="28"/>
          <w:szCs w:val="28"/>
          <w:rtl/>
          <w:lang w:bidi="fa-IR"/>
        </w:rPr>
        <w:t xml:space="preserve"> مرتبط </w:t>
      </w:r>
      <w:r w:rsidR="00001EFB">
        <w:rPr>
          <w:rFonts w:cs="B Mitra" w:hint="cs"/>
          <w:sz w:val="28"/>
          <w:szCs w:val="28"/>
          <w:rtl/>
          <w:lang w:bidi="fa-IR"/>
        </w:rPr>
        <w:t>اند</w:t>
      </w:r>
      <w:r w:rsidR="00AA6F36">
        <w:rPr>
          <w:rFonts w:cs="B Mitra" w:hint="cs"/>
          <w:sz w:val="28"/>
          <w:szCs w:val="28"/>
          <w:rtl/>
          <w:lang w:bidi="fa-IR"/>
        </w:rPr>
        <w:t xml:space="preserve">. </w:t>
      </w:r>
    </w:p>
    <w:p w:rsidR="00AA6F36" w:rsidRDefault="00AA6F36" w:rsidP="00B06052">
      <w:pPr>
        <w:bidi/>
        <w:jc w:val="both"/>
        <w:rPr>
          <w:rFonts w:cs="B Mitra"/>
          <w:sz w:val="28"/>
          <w:szCs w:val="28"/>
          <w:rtl/>
          <w:lang w:bidi="fa-IR"/>
        </w:rPr>
      </w:pPr>
      <w:r>
        <w:rPr>
          <w:rFonts w:cs="B Mitra" w:hint="cs"/>
          <w:sz w:val="28"/>
          <w:szCs w:val="28"/>
          <w:rtl/>
          <w:lang w:bidi="fa-IR"/>
        </w:rPr>
        <w:lastRenderedPageBreak/>
        <w:t>در ابتدا ، ماباید توجه بیشتری به شرکت های مهم بکنیم: اصول هدایت شده باید اهمیت واقعی داشته باشند نه اهمیت آماری. در اینجا می توان برای پژوهش از مطالعات موردی</w:t>
      </w:r>
      <w:r w:rsidR="0054096A">
        <w:rPr>
          <w:rStyle w:val="FootnoteReference"/>
          <w:rFonts w:cs="B Mitra"/>
          <w:sz w:val="28"/>
          <w:szCs w:val="28"/>
          <w:rtl/>
          <w:lang w:bidi="fa-IR"/>
        </w:rPr>
        <w:footnoteReference w:id="23"/>
      </w:r>
      <w:r>
        <w:rPr>
          <w:rFonts w:cs="B Mitra" w:hint="cs"/>
          <w:sz w:val="28"/>
          <w:szCs w:val="28"/>
          <w:rtl/>
          <w:lang w:bidi="fa-IR"/>
        </w:rPr>
        <w:t xml:space="preserve"> بیشتری استفاده کرد، بخصوص از شرکت های قدرتمند، صنایع با انحصار چند جانبه و یااستراتژی های جدید موثر. نشانه های بسیار خوبی در این جهت گیری بدست آمده است(دانیل 2011، تریپس</w:t>
      </w:r>
      <w:r w:rsidR="003E3763">
        <w:rPr>
          <w:rFonts w:cs="B Mitra" w:hint="cs"/>
          <w:sz w:val="28"/>
          <w:szCs w:val="28"/>
          <w:rtl/>
          <w:lang w:bidi="fa-IR"/>
        </w:rPr>
        <w:t>اس و گاوتی 2000) ولی هنوز اکثر</w:t>
      </w:r>
      <w:r>
        <w:rPr>
          <w:rFonts w:cs="B Mitra" w:hint="cs"/>
          <w:sz w:val="28"/>
          <w:szCs w:val="28"/>
          <w:rtl/>
          <w:lang w:bidi="fa-IR"/>
        </w:rPr>
        <w:t xml:space="preserve"> سردرگمی محققان است</w:t>
      </w:r>
      <w:r w:rsidR="003E3763">
        <w:rPr>
          <w:rFonts w:cs="B Mitra" w:hint="cs"/>
          <w:sz w:val="28"/>
          <w:szCs w:val="28"/>
          <w:rtl/>
          <w:lang w:bidi="fa-IR"/>
        </w:rPr>
        <w:t xml:space="preserve">راتژی روی </w:t>
      </w:r>
      <w:r>
        <w:rPr>
          <w:rFonts w:cs="B Mitra" w:hint="cs"/>
          <w:sz w:val="28"/>
          <w:szCs w:val="28"/>
          <w:rtl/>
          <w:lang w:bidi="fa-IR"/>
        </w:rPr>
        <w:t xml:space="preserve">کمی بودن است که شرکت های ناشناخته ای وجود دارند که باید به </w:t>
      </w:r>
      <w:r w:rsidR="003E3763">
        <w:rPr>
          <w:rFonts w:cs="B Mitra" w:hint="cs"/>
          <w:sz w:val="28"/>
          <w:szCs w:val="28"/>
          <w:rtl/>
          <w:lang w:bidi="fa-IR"/>
        </w:rPr>
        <w:t>سمت</w:t>
      </w:r>
      <w:r>
        <w:rPr>
          <w:rFonts w:cs="B Mitra" w:hint="cs"/>
          <w:sz w:val="28"/>
          <w:szCs w:val="28"/>
          <w:rtl/>
          <w:lang w:bidi="fa-IR"/>
        </w:rPr>
        <w:t xml:space="preserve"> آنها حرکت کرد(مولینا- آریزون 2012). این</w:t>
      </w:r>
      <w:r w:rsidR="003E3763">
        <w:rPr>
          <w:rFonts w:cs="B Mitra" w:hint="cs"/>
          <w:sz w:val="28"/>
          <w:szCs w:val="28"/>
          <w:rtl/>
          <w:lang w:bidi="fa-IR"/>
        </w:rPr>
        <w:t xml:space="preserve"> موضوع، خلا های قابل توجهی را بر</w:t>
      </w:r>
      <w:r>
        <w:rPr>
          <w:rFonts w:cs="B Mitra" w:hint="cs"/>
          <w:sz w:val="28"/>
          <w:szCs w:val="28"/>
          <w:rtl/>
          <w:lang w:bidi="fa-IR"/>
        </w:rPr>
        <w:t xml:space="preserve"> ج</w:t>
      </w:r>
      <w:r w:rsidR="00B90B10">
        <w:rPr>
          <w:rFonts w:cs="B Mitra" w:hint="cs"/>
          <w:sz w:val="28"/>
          <w:szCs w:val="28"/>
          <w:rtl/>
          <w:lang w:bidi="fa-IR"/>
        </w:rPr>
        <w:t xml:space="preserve">ای خواهد </w:t>
      </w:r>
      <w:r w:rsidR="003E3763">
        <w:rPr>
          <w:rFonts w:cs="B Mitra" w:hint="cs"/>
          <w:sz w:val="28"/>
          <w:szCs w:val="28"/>
          <w:rtl/>
          <w:lang w:bidi="fa-IR"/>
        </w:rPr>
        <w:t>گ</w:t>
      </w:r>
      <w:r w:rsidR="00B90B10">
        <w:rPr>
          <w:rFonts w:cs="B Mitra" w:hint="cs"/>
          <w:sz w:val="28"/>
          <w:szCs w:val="28"/>
          <w:rtl/>
          <w:lang w:bidi="fa-IR"/>
        </w:rPr>
        <w:t xml:space="preserve">ذاشت. فیس بوک با حرکت ارزشمند و گسترده اش، حدود 900 میلیون کاربر و تاثیرات اجتماعی گسترده ای که دارد، مسلما نمونه </w:t>
      </w:r>
      <w:r w:rsidR="00B06052">
        <w:rPr>
          <w:rFonts w:cs="B Mitra" w:hint="cs"/>
          <w:sz w:val="28"/>
          <w:szCs w:val="28"/>
          <w:rtl/>
          <w:lang w:bidi="fa-IR"/>
        </w:rPr>
        <w:t xml:space="preserve">تحلیلی </w:t>
      </w:r>
      <w:r w:rsidR="00B90B10">
        <w:rPr>
          <w:rFonts w:cs="B Mitra" w:hint="cs"/>
          <w:sz w:val="28"/>
          <w:szCs w:val="28"/>
          <w:rtl/>
          <w:lang w:bidi="fa-IR"/>
        </w:rPr>
        <w:t>سختی خواهد بود ، نه فقط برای درک اهمیت درونی و واقعی اش، بلکه برای آنچه که می توان</w:t>
      </w:r>
      <w:r w:rsidR="00B06052">
        <w:rPr>
          <w:rFonts w:cs="B Mitra" w:hint="cs"/>
          <w:sz w:val="28"/>
          <w:szCs w:val="28"/>
          <w:rtl/>
          <w:lang w:bidi="fa-IR"/>
        </w:rPr>
        <w:t>د</w:t>
      </w:r>
      <w:r w:rsidR="00B90B10">
        <w:rPr>
          <w:rFonts w:cs="B Mitra" w:hint="cs"/>
          <w:sz w:val="28"/>
          <w:szCs w:val="28"/>
          <w:rtl/>
          <w:lang w:bidi="fa-IR"/>
        </w:rPr>
        <w:t xml:space="preserve"> به طور کلی در خصوص استراتژی دنیای قدرتمند امروزی به ما بگوید. جستجوی گوگل اسکولار</w:t>
      </w:r>
      <w:r w:rsidR="00B06052">
        <w:rPr>
          <w:rStyle w:val="FootnoteReference"/>
          <w:rFonts w:cs="B Mitra"/>
          <w:sz w:val="28"/>
          <w:szCs w:val="28"/>
          <w:rtl/>
          <w:lang w:bidi="fa-IR"/>
        </w:rPr>
        <w:footnoteReference w:id="24"/>
      </w:r>
      <w:r w:rsidR="00B90B10">
        <w:rPr>
          <w:rFonts w:cs="B Mitra" w:hint="cs"/>
          <w:sz w:val="28"/>
          <w:szCs w:val="28"/>
          <w:rtl/>
          <w:lang w:bidi="fa-IR"/>
        </w:rPr>
        <w:t xml:space="preserve"> تا سال 2012 در هیچ مجله مدیریت استراتژیکی</w:t>
      </w:r>
      <w:r w:rsidR="00B06052">
        <w:rPr>
          <w:rFonts w:cs="B Mitra" w:hint="cs"/>
          <w:sz w:val="28"/>
          <w:szCs w:val="28"/>
          <w:rtl/>
          <w:lang w:bidi="fa-IR"/>
        </w:rPr>
        <w:t>،</w:t>
      </w:r>
      <w:r w:rsidR="00B90B10">
        <w:rPr>
          <w:rFonts w:cs="B Mitra" w:hint="cs"/>
          <w:sz w:val="28"/>
          <w:szCs w:val="28"/>
          <w:rtl/>
          <w:lang w:bidi="fa-IR"/>
        </w:rPr>
        <w:t xml:space="preserve"> مقاله مجزایی پیدا نکرده است که روی فیس بوک تمرکز کرده باشد ، فقط تحلیل های جزنی از روند های موفقیت 10 ساله این شرکت دارد. البته، ما به پژوهش های آماری نیز نیازمند هستیم ، فقط برای حرکت به سمت صنایعی که قادر به ارائه نمونه های بزرگ باشند. به یاد آورید که ر</w:t>
      </w:r>
      <w:r w:rsidR="00B06052">
        <w:rPr>
          <w:rFonts w:cs="B Mitra" w:hint="cs"/>
          <w:sz w:val="28"/>
          <w:szCs w:val="28"/>
          <w:rtl/>
          <w:lang w:bidi="fa-IR"/>
        </w:rPr>
        <w:t>ا</w:t>
      </w:r>
      <w:r w:rsidR="00B90B10">
        <w:rPr>
          <w:rFonts w:cs="B Mitra" w:hint="cs"/>
          <w:sz w:val="28"/>
          <w:szCs w:val="28"/>
          <w:rtl/>
          <w:lang w:bidi="fa-IR"/>
        </w:rPr>
        <w:t>ملت(1974) در مطالعه کمی بنیادینش ، نمونه های گوناگونی از 500 شرکت بزرگ</w:t>
      </w:r>
      <w:r w:rsidR="0074708D">
        <w:rPr>
          <w:rFonts w:cs="B Mitra" w:hint="cs"/>
          <w:sz w:val="28"/>
          <w:szCs w:val="28"/>
          <w:rtl/>
          <w:lang w:bidi="fa-IR"/>
        </w:rPr>
        <w:t xml:space="preserve"> </w:t>
      </w:r>
      <w:r w:rsidR="00B90B10">
        <w:rPr>
          <w:rFonts w:cs="B Mitra" w:hint="cs"/>
          <w:sz w:val="28"/>
          <w:szCs w:val="28"/>
          <w:rtl/>
          <w:lang w:bidi="fa-IR"/>
        </w:rPr>
        <w:t xml:space="preserve">آمریکا در میان صنایع </w:t>
      </w:r>
      <w:r w:rsidR="0074708D">
        <w:rPr>
          <w:rFonts w:cs="B Mitra" w:hint="cs"/>
          <w:sz w:val="28"/>
          <w:szCs w:val="28"/>
          <w:rtl/>
          <w:lang w:bidi="fa-IR"/>
        </w:rPr>
        <w:t xml:space="preserve">را مورد بررسی قرار می دهد: وی بیان می کند که تنوع کسب و کارهای بزگ آمریکایی در کل افزایش یافته است، نه فقط از نظر مسائل عملکردی که در سطح شرکت است، بلکه در مورد مسائل تخصیص منابعی که در سطح ملی مطرح می شود. ما به مطالعات کمی از قدرتمند ترین شرکت های دنیا نیاز داریم تا متغیرهایی را دنبال کنیم که موجب تنوع، جهانی شدن، نوآوری، و فراملی شدن می شوند. </w:t>
      </w:r>
    </w:p>
    <w:p w:rsidR="0087129E" w:rsidRDefault="0074708D" w:rsidP="00877E95">
      <w:pPr>
        <w:bidi/>
        <w:jc w:val="both"/>
        <w:rPr>
          <w:rFonts w:cs="B Mitra"/>
          <w:sz w:val="28"/>
          <w:szCs w:val="28"/>
          <w:rtl/>
          <w:lang w:bidi="fa-IR"/>
        </w:rPr>
      </w:pPr>
      <w:r>
        <w:rPr>
          <w:rFonts w:cs="B Mitra" w:hint="cs"/>
          <w:sz w:val="28"/>
          <w:szCs w:val="28"/>
          <w:rtl/>
          <w:lang w:bidi="fa-IR"/>
        </w:rPr>
        <w:t>فرصت گسترده دوم برای محققان در ادامه فرصت اول است و آن است که به طور جدی به سایر نتایج فراتر از عملکرد مالی توجه کنیم. عملکرد فقط نتایج اس</w:t>
      </w:r>
      <w:r w:rsidR="00B06052">
        <w:rPr>
          <w:rFonts w:cs="B Mitra" w:hint="cs"/>
          <w:sz w:val="28"/>
          <w:szCs w:val="28"/>
          <w:rtl/>
          <w:lang w:bidi="fa-IR"/>
        </w:rPr>
        <w:t>ت</w:t>
      </w:r>
      <w:r>
        <w:rPr>
          <w:rFonts w:cs="B Mitra" w:hint="cs"/>
          <w:sz w:val="28"/>
          <w:szCs w:val="28"/>
          <w:rtl/>
          <w:lang w:bidi="fa-IR"/>
        </w:rPr>
        <w:t>راتژیک نیست، و برای بسیاری از شرکتهای قدرتمند، ممکن است حتی موضوع قابل اهمیتی نیز نباشد. در مفهوم جهانی در جاییکه سود</w:t>
      </w:r>
      <w:r w:rsidR="00B06052">
        <w:rPr>
          <w:rFonts w:cs="B Mitra" w:hint="cs"/>
          <w:sz w:val="28"/>
          <w:szCs w:val="28"/>
          <w:rtl/>
          <w:lang w:bidi="fa-IR"/>
        </w:rPr>
        <w:t xml:space="preserve"> </w:t>
      </w:r>
      <w:r>
        <w:rPr>
          <w:rFonts w:cs="B Mitra" w:hint="cs"/>
          <w:sz w:val="28"/>
          <w:szCs w:val="28"/>
          <w:rtl/>
          <w:lang w:bidi="fa-IR"/>
        </w:rPr>
        <w:t xml:space="preserve">و علاقه دولت ها و خانواده ها در مسلط بودن است، </w:t>
      </w:r>
      <w:r w:rsidR="00727251" w:rsidRPr="00727251">
        <w:rPr>
          <w:rFonts w:cs="B Mitra" w:hint="cs"/>
          <w:sz w:val="28"/>
          <w:szCs w:val="28"/>
          <w:rtl/>
          <w:lang w:bidi="fa-IR"/>
        </w:rPr>
        <w:t>محققان</w:t>
      </w:r>
      <w:r w:rsidR="00727251" w:rsidRPr="00727251">
        <w:rPr>
          <w:rFonts w:cs="B Mitra"/>
          <w:sz w:val="28"/>
          <w:szCs w:val="28"/>
          <w:rtl/>
          <w:lang w:bidi="fa-IR"/>
        </w:rPr>
        <w:t xml:space="preserve"> </w:t>
      </w:r>
      <w:r w:rsidR="00727251" w:rsidRPr="00727251">
        <w:rPr>
          <w:rFonts w:cs="B Mitra" w:hint="cs"/>
          <w:sz w:val="28"/>
          <w:szCs w:val="28"/>
          <w:rtl/>
          <w:lang w:bidi="fa-IR"/>
        </w:rPr>
        <w:t>استراتژی</w:t>
      </w:r>
      <w:r w:rsidR="00727251" w:rsidRPr="00727251">
        <w:rPr>
          <w:rFonts w:cs="B Mitra"/>
          <w:sz w:val="28"/>
          <w:szCs w:val="28"/>
          <w:rtl/>
          <w:lang w:bidi="fa-IR"/>
        </w:rPr>
        <w:t xml:space="preserve"> </w:t>
      </w:r>
      <w:r w:rsidR="00727251">
        <w:rPr>
          <w:rFonts w:cs="B Mitra" w:hint="cs"/>
          <w:sz w:val="28"/>
          <w:szCs w:val="28"/>
          <w:rtl/>
          <w:lang w:bidi="fa-IR"/>
        </w:rPr>
        <w:t xml:space="preserve">باید </w:t>
      </w:r>
      <w:r w:rsidR="00727251" w:rsidRPr="00727251">
        <w:rPr>
          <w:rFonts w:cs="B Mitra" w:hint="cs"/>
          <w:sz w:val="28"/>
          <w:szCs w:val="28"/>
          <w:rtl/>
          <w:lang w:bidi="fa-IR"/>
        </w:rPr>
        <w:t>انواع</w:t>
      </w:r>
      <w:r w:rsidR="00727251" w:rsidRPr="00727251">
        <w:rPr>
          <w:rFonts w:cs="B Mitra"/>
          <w:sz w:val="28"/>
          <w:szCs w:val="28"/>
          <w:rtl/>
          <w:lang w:bidi="fa-IR"/>
        </w:rPr>
        <w:t xml:space="preserve"> </w:t>
      </w:r>
      <w:r w:rsidR="00727251" w:rsidRPr="00727251">
        <w:rPr>
          <w:rFonts w:cs="B Mitra" w:hint="cs"/>
          <w:sz w:val="28"/>
          <w:szCs w:val="28"/>
          <w:rtl/>
          <w:lang w:bidi="fa-IR"/>
        </w:rPr>
        <w:t>پیچیده</w:t>
      </w:r>
      <w:r w:rsidR="00727251" w:rsidRPr="00727251">
        <w:rPr>
          <w:rFonts w:cs="B Mitra"/>
          <w:sz w:val="28"/>
          <w:szCs w:val="28"/>
          <w:rtl/>
          <w:lang w:bidi="fa-IR"/>
        </w:rPr>
        <w:t xml:space="preserve"> </w:t>
      </w:r>
      <w:r w:rsidR="00727251" w:rsidRPr="00727251">
        <w:rPr>
          <w:rFonts w:cs="B Mitra" w:hint="cs"/>
          <w:sz w:val="28"/>
          <w:szCs w:val="28"/>
          <w:rtl/>
          <w:lang w:bidi="fa-IR"/>
        </w:rPr>
        <w:t>سرمایه</w:t>
      </w:r>
      <w:r w:rsidR="00727251" w:rsidRPr="00727251">
        <w:rPr>
          <w:rFonts w:cs="B Mitra"/>
          <w:sz w:val="28"/>
          <w:szCs w:val="28"/>
          <w:rtl/>
          <w:lang w:bidi="fa-IR"/>
        </w:rPr>
        <w:t xml:space="preserve"> </w:t>
      </w:r>
      <w:r w:rsidR="00727251" w:rsidRPr="00727251">
        <w:rPr>
          <w:rFonts w:cs="B Mitra" w:hint="cs"/>
          <w:sz w:val="28"/>
          <w:szCs w:val="28"/>
          <w:rtl/>
          <w:lang w:bidi="fa-IR"/>
        </w:rPr>
        <w:t>داری</w:t>
      </w:r>
      <w:r w:rsidR="00727251" w:rsidRPr="00727251">
        <w:rPr>
          <w:rFonts w:cs="B Mitra"/>
          <w:sz w:val="28"/>
          <w:szCs w:val="28"/>
          <w:rtl/>
          <w:lang w:bidi="fa-IR"/>
        </w:rPr>
        <w:t xml:space="preserve"> </w:t>
      </w:r>
      <w:r w:rsidR="00727251" w:rsidRPr="00727251">
        <w:rPr>
          <w:rFonts w:cs="B Mitra" w:hint="cs"/>
          <w:sz w:val="28"/>
          <w:szCs w:val="28"/>
          <w:rtl/>
          <w:lang w:bidi="fa-IR"/>
        </w:rPr>
        <w:t>معاصر</w:t>
      </w:r>
      <w:r w:rsidR="00727251">
        <w:rPr>
          <w:rFonts w:cs="B Mitra" w:hint="cs"/>
          <w:sz w:val="28"/>
          <w:szCs w:val="28"/>
          <w:rtl/>
          <w:lang w:bidi="fa-IR"/>
        </w:rPr>
        <w:t xml:space="preserve"> را تنظیم و تعدیل کنند. وقتی اقتصاد آمریکایی برای بار دوم به چین وارد می شود، دنیا کمتر نگران بازگشت سرمایه سهامدارانش در صنایع رقابتی است. بعلاوه، در میان شرکت های بسیار موفق آمریکایی ،  اهداف، مبهم است. مارک زوکربرک به سرمایه گذارانش در نامه مشهور</w:t>
      </w:r>
      <w:r w:rsidR="00727251">
        <w:rPr>
          <w:rFonts w:cs="B Mitra"/>
          <w:sz w:val="28"/>
          <w:szCs w:val="28"/>
          <w:lang w:bidi="fa-IR"/>
        </w:rPr>
        <w:t xml:space="preserve"> IPO</w:t>
      </w:r>
      <w:r w:rsidR="00727251">
        <w:rPr>
          <w:rFonts w:cs="B Mitra" w:hint="cs"/>
          <w:sz w:val="28"/>
          <w:szCs w:val="28"/>
          <w:rtl/>
          <w:lang w:bidi="fa-IR"/>
        </w:rPr>
        <w:t xml:space="preserve"> در سال 2010 گفت: افراد بیشتر و بیشتری می خواهند تا از خدمات شرکت هایی استفاده کنند که به چیزی فراتر از حداکثر سودآوری فکر می کنند.... </w:t>
      </w:r>
      <w:r w:rsidR="00B06052">
        <w:rPr>
          <w:rFonts w:cs="B Mitra" w:hint="cs"/>
          <w:sz w:val="28"/>
          <w:szCs w:val="28"/>
          <w:rtl/>
          <w:lang w:bidi="fa-IR"/>
        </w:rPr>
        <w:t>م</w:t>
      </w:r>
      <w:r w:rsidR="00727251">
        <w:rPr>
          <w:rFonts w:cs="B Mitra" w:hint="cs"/>
          <w:sz w:val="28"/>
          <w:szCs w:val="28"/>
          <w:rtl/>
          <w:lang w:bidi="fa-IR"/>
        </w:rPr>
        <w:t>ا(فیس بوک) هر روز صبح با هدف اول پول درآوردن از خواب بیدار نمیشویم</w:t>
      </w:r>
      <w:r w:rsidR="00B06052">
        <w:rPr>
          <w:rFonts w:cs="B Mitra" w:hint="cs"/>
          <w:sz w:val="28"/>
          <w:szCs w:val="28"/>
          <w:rtl/>
          <w:lang w:bidi="fa-IR"/>
        </w:rPr>
        <w:t>.</w:t>
      </w:r>
      <w:r w:rsidR="00727251">
        <w:rPr>
          <w:rFonts w:cs="B Mitra" w:hint="cs"/>
          <w:sz w:val="28"/>
          <w:szCs w:val="28"/>
          <w:rtl/>
          <w:lang w:bidi="fa-IR"/>
        </w:rPr>
        <w:t>(</w:t>
      </w:r>
      <w:hyperlink r:id="rId8" w:history="1">
        <w:r w:rsidR="00727251" w:rsidRPr="00E561D7">
          <w:rPr>
            <w:rStyle w:val="Hyperlink"/>
            <w:rFonts w:cs="B Mitra"/>
            <w:sz w:val="28"/>
            <w:szCs w:val="28"/>
            <w:lang w:bidi="fa-IR"/>
          </w:rPr>
          <w:t>www.sec.gov/Archives/edgar/data</w:t>
        </w:r>
        <w:r w:rsidR="00727251" w:rsidRPr="00E561D7">
          <w:rPr>
            <w:rStyle w:val="Hyperlink"/>
            <w:rFonts w:cs="B Mitra"/>
            <w:sz w:val="28"/>
            <w:szCs w:val="28"/>
            <w:rtl/>
            <w:lang w:bidi="fa-IR"/>
          </w:rPr>
          <w:t>/</w:t>
        </w:r>
      </w:hyperlink>
      <w:r w:rsidR="00727251">
        <w:rPr>
          <w:rFonts w:cs="B Mitra" w:hint="cs"/>
          <w:sz w:val="28"/>
          <w:szCs w:val="28"/>
          <w:rtl/>
          <w:lang w:bidi="fa-IR"/>
        </w:rPr>
        <w:t>).</w:t>
      </w:r>
      <w:r w:rsidR="00B06052">
        <w:rPr>
          <w:rFonts w:cs="B Mitra" w:hint="cs"/>
          <w:sz w:val="28"/>
          <w:szCs w:val="28"/>
          <w:rtl/>
          <w:lang w:bidi="fa-IR"/>
        </w:rPr>
        <w:t xml:space="preserve"> </w:t>
      </w:r>
      <w:r w:rsidR="00727251">
        <w:rPr>
          <w:rFonts w:cs="B Mitra" w:hint="cs"/>
          <w:sz w:val="28"/>
          <w:szCs w:val="28"/>
          <w:rtl/>
          <w:lang w:bidi="fa-IR"/>
        </w:rPr>
        <w:t>خانواده والتون</w:t>
      </w:r>
      <w:r w:rsidR="00AE2125">
        <w:rPr>
          <w:rFonts w:cs="B Mitra" w:hint="cs"/>
          <w:sz w:val="28"/>
          <w:szCs w:val="28"/>
          <w:rtl/>
          <w:lang w:bidi="fa-IR"/>
        </w:rPr>
        <w:t>،</w:t>
      </w:r>
      <w:r w:rsidR="00727251">
        <w:rPr>
          <w:rFonts w:cs="B Mitra" w:hint="cs"/>
          <w:sz w:val="28"/>
          <w:szCs w:val="28"/>
          <w:rtl/>
          <w:lang w:bidi="fa-IR"/>
        </w:rPr>
        <w:t xml:space="preserve"> مالک 48 درصد از وال مارت هستند که مشخصا </w:t>
      </w:r>
      <w:r w:rsidR="00AE2125">
        <w:rPr>
          <w:rFonts w:cs="B Mitra" w:hint="cs"/>
          <w:sz w:val="28"/>
          <w:szCs w:val="28"/>
          <w:rtl/>
          <w:lang w:bidi="fa-IR"/>
        </w:rPr>
        <w:t xml:space="preserve">این </w:t>
      </w:r>
      <w:r w:rsidR="00727251">
        <w:rPr>
          <w:rFonts w:cs="B Mitra" w:hint="cs"/>
          <w:sz w:val="28"/>
          <w:szCs w:val="28"/>
          <w:rtl/>
          <w:lang w:bidi="fa-IR"/>
        </w:rPr>
        <w:t>راه</w:t>
      </w:r>
      <w:r w:rsidR="00AE2125">
        <w:rPr>
          <w:rFonts w:cs="B Mitra" w:hint="cs"/>
          <w:sz w:val="28"/>
          <w:szCs w:val="28"/>
          <w:rtl/>
          <w:lang w:bidi="fa-IR"/>
        </w:rPr>
        <w:t>، راه</w:t>
      </w:r>
      <w:r w:rsidR="00727251">
        <w:rPr>
          <w:rFonts w:cs="B Mitra" w:hint="cs"/>
          <w:sz w:val="28"/>
          <w:szCs w:val="28"/>
          <w:rtl/>
          <w:lang w:bidi="fa-IR"/>
        </w:rPr>
        <w:t xml:space="preserve"> عقلایی مالی برای حداکثر کردن ثروتشان نیست. شفافیت اهداف، کاربرد های متدولوژیکی نیز دارد. به جای تاکید صرف بر </w:t>
      </w:r>
      <w:r w:rsidR="009D60A1">
        <w:rPr>
          <w:rFonts w:cs="B Mitra" w:hint="cs"/>
          <w:sz w:val="28"/>
          <w:szCs w:val="28"/>
          <w:rtl/>
          <w:lang w:bidi="fa-IR"/>
        </w:rPr>
        <w:t xml:space="preserve">محرک های مالی برای کسب نتایج، محققان باید دقیقا </w:t>
      </w:r>
      <w:r w:rsidR="00877E95">
        <w:rPr>
          <w:rFonts w:cs="B Mitra" w:hint="cs"/>
          <w:sz w:val="28"/>
          <w:szCs w:val="28"/>
          <w:rtl/>
          <w:lang w:bidi="fa-IR"/>
        </w:rPr>
        <w:t>درون</w:t>
      </w:r>
      <w:r w:rsidR="009D60A1">
        <w:rPr>
          <w:rFonts w:cs="B Mitra" w:hint="cs"/>
          <w:sz w:val="28"/>
          <w:szCs w:val="28"/>
          <w:rtl/>
          <w:lang w:bidi="fa-IR"/>
        </w:rPr>
        <w:t xml:space="preserve"> شرکتها را بشناسند، </w:t>
      </w:r>
      <w:r w:rsidR="0087129E">
        <w:rPr>
          <w:rFonts w:cs="B Mitra" w:hint="cs"/>
          <w:sz w:val="28"/>
          <w:szCs w:val="28"/>
          <w:rtl/>
          <w:lang w:bidi="fa-IR"/>
        </w:rPr>
        <w:t xml:space="preserve">تا اهدافی را بررسی </w:t>
      </w:r>
      <w:r w:rsidR="0087129E">
        <w:rPr>
          <w:rFonts w:cs="B Mitra" w:hint="cs"/>
          <w:sz w:val="28"/>
          <w:szCs w:val="28"/>
          <w:rtl/>
          <w:lang w:bidi="fa-IR"/>
        </w:rPr>
        <w:lastRenderedPageBreak/>
        <w:t xml:space="preserve">کنند که واقعا شرکتها دارند. همانطور که در شواهد مرتبط با تاثیرات خانوادگی شرکت </w:t>
      </w:r>
      <w:r w:rsidR="0087129E">
        <w:rPr>
          <w:rFonts w:cs="B Mitra"/>
          <w:sz w:val="28"/>
          <w:szCs w:val="28"/>
          <w:lang w:bidi="fa-IR"/>
        </w:rPr>
        <w:t>NEWS</w:t>
      </w:r>
      <w:r w:rsidR="0087129E">
        <w:rPr>
          <w:rFonts w:cs="B Mitra" w:hint="cs"/>
          <w:sz w:val="28"/>
          <w:szCs w:val="28"/>
          <w:rtl/>
          <w:lang w:bidi="fa-IR"/>
        </w:rPr>
        <w:t xml:space="preserve"> مشخص شد، کنترل کنندگان یک شرکت ممکن است بخواهند تا به طور قابل توجهی در راستای اهداف دولتی عمل کنند. محققان باید به لایه های زیرین کلیشه های اقتصادی اصول و نمایندگان نفوذ و آنها را درک کنند. آنها باید اهدافی همچون حفظ بین نسلی کنترل خانوادگی، علائق ملی آتی و دستاوردهای تاثیر سیاسی را در نظر بگیرند. </w:t>
      </w:r>
    </w:p>
    <w:p w:rsidR="00B4090C" w:rsidRDefault="0087129E" w:rsidP="00C506F7">
      <w:pPr>
        <w:bidi/>
        <w:jc w:val="both"/>
        <w:rPr>
          <w:rFonts w:cs="B Mitra"/>
          <w:sz w:val="28"/>
          <w:szCs w:val="28"/>
          <w:rtl/>
          <w:lang w:bidi="fa-IR"/>
        </w:rPr>
      </w:pPr>
      <w:r>
        <w:rPr>
          <w:rFonts w:cs="B Mitra" w:hint="cs"/>
          <w:sz w:val="28"/>
          <w:szCs w:val="28"/>
          <w:rtl/>
          <w:lang w:bidi="fa-IR"/>
        </w:rPr>
        <w:t>سومین فرصت به دنبال دو فرصت قبلی مطرح می شود: محققان استراتژی کلان باید به سمت مباحث سیاست عمومی بروند. ما نمی توانیم استراتژی هایی را که بازتاب گسترده ای دارند</w:t>
      </w:r>
      <w:r w:rsidR="00F42413">
        <w:rPr>
          <w:rFonts w:cs="B Mitra" w:hint="cs"/>
          <w:sz w:val="28"/>
          <w:szCs w:val="28"/>
          <w:rtl/>
          <w:lang w:bidi="fa-IR"/>
        </w:rPr>
        <w:t xml:space="preserve"> و فراتر از کنترل هستند و یا دستهای پنهانی پشت ماجرای آنهاست را به طور مجزا در نظر نگیریم. استراتژی های نوآوری گوگل ، </w:t>
      </w:r>
      <w:r w:rsidR="00877E95">
        <w:rPr>
          <w:rFonts w:cs="B Mitra" w:hint="cs"/>
          <w:sz w:val="28"/>
          <w:szCs w:val="28"/>
          <w:rtl/>
          <w:lang w:bidi="fa-IR"/>
        </w:rPr>
        <w:t>(</w:t>
      </w:r>
      <w:r w:rsidR="00F42413">
        <w:rPr>
          <w:rFonts w:cs="B Mitra" w:hint="cs"/>
          <w:sz w:val="28"/>
          <w:szCs w:val="28"/>
          <w:rtl/>
          <w:lang w:bidi="fa-IR"/>
        </w:rPr>
        <w:t>بدون در نظر گرفت حریم خصوصی</w:t>
      </w:r>
      <w:r w:rsidR="00877E95">
        <w:rPr>
          <w:rFonts w:cs="B Mitra" w:hint="cs"/>
          <w:sz w:val="28"/>
          <w:szCs w:val="28"/>
          <w:rtl/>
          <w:lang w:bidi="fa-IR"/>
        </w:rPr>
        <w:t>)</w:t>
      </w:r>
      <w:r w:rsidR="00F42413">
        <w:rPr>
          <w:rFonts w:cs="B Mitra" w:hint="cs"/>
          <w:sz w:val="28"/>
          <w:szCs w:val="28"/>
          <w:rtl/>
          <w:lang w:bidi="fa-IR"/>
        </w:rPr>
        <w:t xml:space="preserve">، تاثیر عظیمی بر بهره وری جهانی دارد. </w:t>
      </w:r>
      <w:r w:rsidR="00F42413">
        <w:rPr>
          <w:rFonts w:cs="B Mitra"/>
          <w:sz w:val="28"/>
          <w:szCs w:val="28"/>
          <w:lang w:bidi="fa-IR"/>
        </w:rPr>
        <w:t>Gazprom</w:t>
      </w:r>
      <w:r w:rsidR="00F42413">
        <w:rPr>
          <w:rFonts w:cs="B Mitra" w:hint="cs"/>
          <w:sz w:val="28"/>
          <w:szCs w:val="28"/>
          <w:rtl/>
          <w:lang w:bidi="fa-IR"/>
        </w:rPr>
        <w:t xml:space="preserve"> که تحت کنترل کرملین است 10 درصد </w:t>
      </w:r>
      <w:r w:rsidR="00F42413">
        <w:rPr>
          <w:rFonts w:cs="B Mitra"/>
          <w:sz w:val="28"/>
          <w:szCs w:val="28"/>
          <w:lang w:bidi="fa-IR"/>
        </w:rPr>
        <w:t>GDP</w:t>
      </w:r>
      <w:r w:rsidR="00F42413">
        <w:rPr>
          <w:rFonts w:cs="B Mitra" w:hint="cs"/>
          <w:sz w:val="28"/>
          <w:szCs w:val="28"/>
          <w:rtl/>
          <w:lang w:bidi="fa-IR"/>
        </w:rPr>
        <w:t xml:space="preserve"> روسیه و 35 درصد از گاز اروپا را در دست دارد. راهی که چنین شرکتهایی منابع را نخصیص می دهد بسیار اهمیت دارد. محق</w:t>
      </w:r>
      <w:r w:rsidR="00792A14">
        <w:rPr>
          <w:rFonts w:cs="B Mitra" w:hint="cs"/>
          <w:sz w:val="28"/>
          <w:szCs w:val="28"/>
          <w:rtl/>
          <w:lang w:bidi="fa-IR"/>
        </w:rPr>
        <w:t>قان استراتژی همواره در برابر سی</w:t>
      </w:r>
      <w:r w:rsidR="00F42413">
        <w:rPr>
          <w:rFonts w:cs="B Mitra" w:hint="cs"/>
          <w:sz w:val="28"/>
          <w:szCs w:val="28"/>
          <w:rtl/>
          <w:lang w:bidi="fa-IR"/>
        </w:rPr>
        <w:t xml:space="preserve">است های عمومی ساکت بوده اند. میشل پورتر خودش، به طور فعالانه ای وارد مباحث سیاست شد.(برای مثال پورتر و ریوکین 2012) ، در حالیکه قماوات(2002) خودش را به خاطر نقشی که درایده های اقتصاد جدید زودگذر </w:t>
      </w:r>
      <w:r w:rsidR="00127C0D">
        <w:rPr>
          <w:rFonts w:cs="B Mitra" w:hint="cs"/>
          <w:sz w:val="28"/>
          <w:szCs w:val="28"/>
          <w:rtl/>
          <w:lang w:bidi="fa-IR"/>
        </w:rPr>
        <w:t>در انرون</w:t>
      </w:r>
      <w:r w:rsidR="00792A14">
        <w:rPr>
          <w:rStyle w:val="FootnoteReference"/>
          <w:rFonts w:cs="B Mitra"/>
          <w:sz w:val="28"/>
          <w:szCs w:val="28"/>
          <w:rtl/>
          <w:lang w:bidi="fa-IR"/>
        </w:rPr>
        <w:footnoteReference w:id="25"/>
      </w:r>
      <w:r w:rsidR="00127C0D">
        <w:rPr>
          <w:rFonts w:cs="B Mitra" w:hint="cs"/>
          <w:sz w:val="28"/>
          <w:szCs w:val="28"/>
          <w:rtl/>
          <w:lang w:bidi="fa-IR"/>
        </w:rPr>
        <w:t xml:space="preserve"> و بابل دات کام</w:t>
      </w:r>
      <w:r w:rsidR="00F42413">
        <w:rPr>
          <w:rFonts w:cs="B Mitra" w:hint="cs"/>
          <w:sz w:val="28"/>
          <w:szCs w:val="28"/>
          <w:rtl/>
          <w:lang w:bidi="fa-IR"/>
        </w:rPr>
        <w:t xml:space="preserve"> داشته است، سرزنش می کند</w:t>
      </w:r>
      <w:r w:rsidR="00127C0D">
        <w:rPr>
          <w:rFonts w:cs="B Mitra" w:hint="cs"/>
          <w:sz w:val="28"/>
          <w:szCs w:val="28"/>
          <w:rtl/>
          <w:lang w:bidi="fa-IR"/>
        </w:rPr>
        <w:t>.</w:t>
      </w:r>
      <w:r w:rsidR="00792A14">
        <w:rPr>
          <w:rFonts w:cs="B Mitra" w:hint="cs"/>
          <w:sz w:val="28"/>
          <w:szCs w:val="28"/>
          <w:rtl/>
          <w:lang w:bidi="fa-IR"/>
        </w:rPr>
        <w:t xml:space="preserve"> </w:t>
      </w:r>
      <w:r w:rsidR="00127C0D">
        <w:rPr>
          <w:rFonts w:cs="B Mitra" w:hint="cs"/>
          <w:sz w:val="28"/>
          <w:szCs w:val="28"/>
          <w:rtl/>
          <w:lang w:bidi="fa-IR"/>
        </w:rPr>
        <w:t xml:space="preserve">ولی چنین </w:t>
      </w:r>
      <w:r w:rsidR="00C506F7">
        <w:rPr>
          <w:rFonts w:cs="B Mitra" w:hint="cs"/>
          <w:sz w:val="28"/>
          <w:szCs w:val="28"/>
          <w:rtl/>
          <w:lang w:bidi="fa-IR"/>
        </w:rPr>
        <w:t>نقشی</w:t>
      </w:r>
      <w:r w:rsidR="00127C0D">
        <w:rPr>
          <w:rFonts w:cs="B Mitra" w:hint="cs"/>
          <w:sz w:val="28"/>
          <w:szCs w:val="28"/>
          <w:rtl/>
          <w:lang w:bidi="fa-IR"/>
        </w:rPr>
        <w:t xml:space="preserve"> به ندرت اتفاق افتاده است و به طور کلی خارج از چهارچوب ها و اصول مجلات استراتژی بوده است. ویراستاران مجلات </w:t>
      </w:r>
      <w:r w:rsidR="00C506F7">
        <w:rPr>
          <w:rFonts w:cs="B Mitra" w:hint="cs"/>
          <w:sz w:val="28"/>
          <w:szCs w:val="28"/>
          <w:rtl/>
          <w:lang w:bidi="fa-IR"/>
        </w:rPr>
        <w:t xml:space="preserve">فقط </w:t>
      </w:r>
      <w:r w:rsidR="00127C0D">
        <w:rPr>
          <w:rFonts w:cs="B Mitra" w:hint="cs"/>
          <w:sz w:val="28"/>
          <w:szCs w:val="28"/>
          <w:rtl/>
          <w:lang w:bidi="fa-IR"/>
        </w:rPr>
        <w:t xml:space="preserve">تماشاچی هستند، </w:t>
      </w:r>
      <w:r w:rsidR="00C506F7">
        <w:rPr>
          <w:rFonts w:cs="B Mitra" w:hint="cs"/>
          <w:sz w:val="28"/>
          <w:szCs w:val="28"/>
          <w:rtl/>
          <w:lang w:bidi="fa-IR"/>
        </w:rPr>
        <w:t xml:space="preserve">آنهم </w:t>
      </w:r>
      <w:r w:rsidR="00127C0D">
        <w:rPr>
          <w:rFonts w:cs="B Mitra" w:hint="cs"/>
          <w:sz w:val="28"/>
          <w:szCs w:val="28"/>
          <w:rtl/>
          <w:lang w:bidi="fa-IR"/>
        </w:rPr>
        <w:t xml:space="preserve">درست زمانی که باید به طور فعلانه ای مهارت های تحلیلی منحصر به فرد استراتژی را به نکات تاکید شده در اقتصاد معاصر وارد کنند. این </w:t>
      </w:r>
      <w:r w:rsidR="00C506F7">
        <w:rPr>
          <w:rFonts w:cs="B Mitra" w:hint="cs"/>
          <w:sz w:val="28"/>
          <w:szCs w:val="28"/>
          <w:rtl/>
          <w:lang w:bidi="fa-IR"/>
        </w:rPr>
        <w:t>اصول،</w:t>
      </w:r>
      <w:r w:rsidR="00127C0D">
        <w:rPr>
          <w:rFonts w:cs="B Mitra" w:hint="cs"/>
          <w:sz w:val="28"/>
          <w:szCs w:val="28"/>
          <w:rtl/>
          <w:lang w:bidi="fa-IR"/>
        </w:rPr>
        <w:t xml:space="preserve"> نقشی در بررسی های ضروری شرکت های قدرتمند ، صنایع موثر و مدل های کسب و کار جدید و مهم</w:t>
      </w:r>
      <w:r w:rsidR="00B86E0B">
        <w:rPr>
          <w:rFonts w:cs="B Mitra" w:hint="cs"/>
          <w:sz w:val="28"/>
          <w:szCs w:val="28"/>
          <w:rtl/>
          <w:lang w:bidi="fa-IR"/>
        </w:rPr>
        <w:t xml:space="preserve"> دارد</w:t>
      </w:r>
      <w:r w:rsidR="00127C0D">
        <w:rPr>
          <w:rFonts w:cs="B Mitra" w:hint="cs"/>
          <w:sz w:val="28"/>
          <w:szCs w:val="28"/>
          <w:rtl/>
          <w:lang w:bidi="fa-IR"/>
        </w:rPr>
        <w:t xml:space="preserve">: </w:t>
      </w:r>
      <w:r w:rsidR="00B86E0B">
        <w:rPr>
          <w:rFonts w:cs="B Mitra" w:hint="cs"/>
          <w:sz w:val="28"/>
          <w:szCs w:val="28"/>
          <w:rtl/>
          <w:lang w:bidi="fa-IR"/>
        </w:rPr>
        <w:t>اگر زودتر به بررسی بانک های سرمایه گذاری و شرکت های دات کام اقدام نشده، هم اکنون نوبت رسا</w:t>
      </w:r>
      <w:r w:rsidR="00B4090C">
        <w:rPr>
          <w:rFonts w:cs="B Mitra" w:hint="cs"/>
          <w:sz w:val="28"/>
          <w:szCs w:val="28"/>
          <w:rtl/>
          <w:lang w:bidi="fa-IR"/>
        </w:rPr>
        <w:t>نه های اجتما</w:t>
      </w:r>
      <w:r w:rsidR="00C506F7">
        <w:rPr>
          <w:rFonts w:cs="B Mitra" w:hint="cs"/>
          <w:sz w:val="28"/>
          <w:szCs w:val="28"/>
          <w:rtl/>
          <w:lang w:bidi="fa-IR"/>
        </w:rPr>
        <w:t>عی و شرکت های کاردان و منبع است. در اینجا مجلات نباید منتظ</w:t>
      </w:r>
      <w:r w:rsidR="00B4090C">
        <w:rPr>
          <w:rFonts w:cs="B Mitra" w:hint="cs"/>
          <w:sz w:val="28"/>
          <w:szCs w:val="28"/>
          <w:rtl/>
          <w:lang w:bidi="fa-IR"/>
        </w:rPr>
        <w:t xml:space="preserve">ر یک روند آرام از تجمیع نظریه ها و مرورهای ادبیات مشابه بمانند، بلکه باید به سرعت از طریق دیدگاه های متخصصین تحلیل ها را شروع کنند. همانند بانک ها، نه بازارها و نه تنظیم کنندگان نمی توانند به استراتژی شان اطمینان داشته باشند. کار ما هم همین است. </w:t>
      </w:r>
    </w:p>
    <w:p w:rsidR="00B4090C" w:rsidRPr="00C506F7" w:rsidRDefault="00B4090C" w:rsidP="00C506F7">
      <w:pPr>
        <w:bidi/>
        <w:jc w:val="both"/>
        <w:rPr>
          <w:rFonts w:cs="B Mitra"/>
          <w:b/>
          <w:bCs/>
          <w:sz w:val="28"/>
          <w:szCs w:val="28"/>
          <w:rtl/>
          <w:lang w:bidi="fa-IR"/>
        </w:rPr>
      </w:pPr>
      <w:r w:rsidRPr="00C506F7">
        <w:rPr>
          <w:rFonts w:cs="B Mitra" w:hint="cs"/>
          <w:b/>
          <w:bCs/>
          <w:sz w:val="28"/>
          <w:szCs w:val="28"/>
          <w:rtl/>
          <w:lang w:bidi="fa-IR"/>
        </w:rPr>
        <w:t xml:space="preserve">در </w:t>
      </w:r>
      <w:r w:rsidR="00C506F7">
        <w:rPr>
          <w:rFonts w:cs="B Mitra" w:hint="cs"/>
          <w:b/>
          <w:bCs/>
          <w:sz w:val="28"/>
          <w:szCs w:val="28"/>
          <w:rtl/>
          <w:lang w:bidi="fa-IR"/>
        </w:rPr>
        <w:t>پایان</w:t>
      </w:r>
      <w:r w:rsidRPr="00C506F7">
        <w:rPr>
          <w:rFonts w:cs="B Mitra" w:hint="cs"/>
          <w:b/>
          <w:bCs/>
          <w:sz w:val="28"/>
          <w:szCs w:val="28"/>
          <w:rtl/>
          <w:lang w:bidi="fa-IR"/>
        </w:rPr>
        <w:t xml:space="preserve"> </w:t>
      </w:r>
    </w:p>
    <w:p w:rsidR="0074708D" w:rsidRDefault="00E93FE7" w:rsidP="004229C9">
      <w:pPr>
        <w:bidi/>
        <w:jc w:val="both"/>
        <w:rPr>
          <w:rFonts w:cs="B Mitra"/>
          <w:sz w:val="28"/>
          <w:szCs w:val="28"/>
          <w:rtl/>
          <w:lang w:bidi="fa-IR"/>
        </w:rPr>
      </w:pPr>
      <w:r>
        <w:rPr>
          <w:rFonts w:cs="B Mitra" w:hint="cs"/>
          <w:sz w:val="28"/>
          <w:szCs w:val="28"/>
          <w:rtl/>
          <w:lang w:bidi="fa-IR"/>
        </w:rPr>
        <w:t xml:space="preserve">عنوان </w:t>
      </w:r>
      <w:r w:rsidR="00B4090C">
        <w:rPr>
          <w:rFonts w:cs="B Mitra" w:hint="cs"/>
          <w:sz w:val="28"/>
          <w:szCs w:val="28"/>
          <w:rtl/>
          <w:lang w:bidi="fa-IR"/>
        </w:rPr>
        <w:t xml:space="preserve">مقاله من </w:t>
      </w:r>
      <w:r>
        <w:rPr>
          <w:rFonts w:cs="B Mitra" w:hint="cs"/>
          <w:sz w:val="28"/>
          <w:szCs w:val="28"/>
          <w:rtl/>
          <w:lang w:bidi="fa-IR"/>
        </w:rPr>
        <w:t>برداشت آزادی از استراتژی خوب/ استراتژی بد راملت(2011) است. کتاب وی ، کتاب هوشمندانه و با بصیرتی است که مملو از توصیه های عالی است که به موفقیت شرکت ها مرتبط است. هدف من آن است</w:t>
      </w:r>
      <w:r w:rsidR="00BD6310">
        <w:rPr>
          <w:rFonts w:cs="B Mitra" w:hint="cs"/>
          <w:sz w:val="28"/>
          <w:szCs w:val="28"/>
          <w:rtl/>
          <w:lang w:bidi="fa-IR"/>
        </w:rPr>
        <w:t xml:space="preserve"> که به این مباحث</w:t>
      </w:r>
      <w:r>
        <w:rPr>
          <w:rFonts w:cs="B Mitra" w:hint="cs"/>
          <w:sz w:val="28"/>
          <w:szCs w:val="28"/>
          <w:rtl/>
          <w:lang w:bidi="fa-IR"/>
        </w:rPr>
        <w:t xml:space="preserve"> مطلبی اضافه کنم نه اینکه آنها را خلاصه کنم . دیدگاه استراتژی خرد می تواند الگوهای ضروری را فراهم آورد که برای ارزشیابی  استراتژی کلان ضروری است. راملت خودش بیان می کند که بسیاری از شرکت ها بر استراتژی های بد پافشاری دارند و همچنین نشان می دهد که این استراتژی ها می توانند همچون گلوله های برفی باشد که تاثیرات فاجعه </w:t>
      </w:r>
      <w:r>
        <w:rPr>
          <w:rFonts w:cs="B Mitra" w:hint="cs"/>
          <w:sz w:val="28"/>
          <w:szCs w:val="28"/>
          <w:rtl/>
          <w:lang w:bidi="fa-IR"/>
        </w:rPr>
        <w:lastRenderedPageBreak/>
        <w:t xml:space="preserve">باری به دنبال خواهد داشت ، </w:t>
      </w:r>
      <w:r w:rsidR="008B0FD3">
        <w:rPr>
          <w:rFonts w:cs="B Mitra" w:hint="cs"/>
          <w:sz w:val="28"/>
          <w:szCs w:val="28"/>
          <w:rtl/>
          <w:lang w:bidi="fa-IR"/>
        </w:rPr>
        <w:t xml:space="preserve">همانند آنچه در </w:t>
      </w:r>
      <w:r>
        <w:rPr>
          <w:rFonts w:cs="B Mitra" w:hint="cs"/>
          <w:sz w:val="28"/>
          <w:szCs w:val="28"/>
          <w:rtl/>
          <w:lang w:bidi="fa-IR"/>
        </w:rPr>
        <w:t xml:space="preserve"> بحران های مالی اخیر </w:t>
      </w:r>
      <w:r w:rsidR="008B0FD3">
        <w:rPr>
          <w:rFonts w:cs="B Mitra" w:hint="cs"/>
          <w:sz w:val="28"/>
          <w:szCs w:val="28"/>
          <w:rtl/>
          <w:lang w:bidi="fa-IR"/>
        </w:rPr>
        <w:t xml:space="preserve">رخ داده است. با این حال، با توجه به قدرت بسیاری از شرکت های معاصر، توانایی استراتژی ها برای ایجاد بازتاب در سراسر کشور و از طریق جوامع غیر </w:t>
      </w:r>
      <w:r w:rsidR="006E5B65">
        <w:rPr>
          <w:rFonts w:cs="B Mitra" w:hint="cs"/>
          <w:sz w:val="28"/>
          <w:szCs w:val="28"/>
          <w:rtl/>
          <w:lang w:bidi="fa-IR"/>
        </w:rPr>
        <w:t>عادی</w:t>
      </w:r>
      <w:r w:rsidR="008B0FD3">
        <w:rPr>
          <w:rFonts w:cs="B Mitra" w:hint="cs"/>
          <w:sz w:val="28"/>
          <w:szCs w:val="28"/>
          <w:rtl/>
          <w:lang w:bidi="fa-IR"/>
        </w:rPr>
        <w:t xml:space="preserve"> نیست. </w:t>
      </w:r>
    </w:p>
    <w:p w:rsidR="008B0FD3" w:rsidRDefault="006E5B65" w:rsidP="004229C9">
      <w:pPr>
        <w:bidi/>
        <w:jc w:val="both"/>
        <w:rPr>
          <w:rFonts w:cs="B Mitra"/>
          <w:sz w:val="28"/>
          <w:szCs w:val="28"/>
          <w:rtl/>
          <w:lang w:bidi="fa-IR"/>
        </w:rPr>
      </w:pPr>
      <w:r>
        <w:rPr>
          <w:rFonts w:cs="B Mitra" w:hint="cs"/>
          <w:sz w:val="28"/>
          <w:szCs w:val="28"/>
          <w:rtl/>
          <w:lang w:bidi="fa-IR"/>
        </w:rPr>
        <w:t>رویکرد استراتژی خرد نه ابزاری دارد و نه توجهی به چن</w:t>
      </w:r>
      <w:r w:rsidR="00BD6310">
        <w:rPr>
          <w:rFonts w:cs="B Mitra" w:hint="cs"/>
          <w:sz w:val="28"/>
          <w:szCs w:val="28"/>
          <w:rtl/>
          <w:lang w:bidi="fa-IR"/>
        </w:rPr>
        <w:t>ی</w:t>
      </w:r>
      <w:r>
        <w:rPr>
          <w:rFonts w:cs="B Mitra" w:hint="cs"/>
          <w:sz w:val="28"/>
          <w:szCs w:val="28"/>
          <w:rtl/>
          <w:lang w:bidi="fa-IR"/>
        </w:rPr>
        <w:t xml:space="preserve">ن تاثیرات بزرگی . معیارهای استراتژی خرد از عملکرد مالی ، فقط به بخشی از نتایج شرکت می پردازند که ممکن است حتی در راستای اهداف شرکت نیز نباشد. ترجیح استراتژی خرد به نمونه های بزرگ و پژوهش های متمایل به کسب داده های مطلوب  </w:t>
      </w:r>
      <w:r w:rsidR="002054BE">
        <w:rPr>
          <w:rFonts w:cs="B Mitra" w:hint="cs"/>
          <w:sz w:val="28"/>
          <w:szCs w:val="28"/>
          <w:rtl/>
          <w:lang w:bidi="fa-IR"/>
        </w:rPr>
        <w:t>در صنایع است که هر روز کمتر و کمتر می شود ، در عین حال توجه به سمت بخش هایی از دنیا می رود که هر روز بیشتر مورد بحث قرار می گیرند. بنابراین مفهوم استراتژی کلان به دنبال بسط بحث های پژوهشی است. استراتژی کلان مرتبط با شرکت ها</w:t>
      </w:r>
      <w:r w:rsidR="004D0E04">
        <w:rPr>
          <w:rFonts w:cs="B Mitra" w:hint="cs"/>
          <w:sz w:val="28"/>
          <w:szCs w:val="28"/>
          <w:rtl/>
          <w:lang w:bidi="fa-IR"/>
        </w:rPr>
        <w:t>ی</w:t>
      </w:r>
      <w:r w:rsidR="002054BE">
        <w:rPr>
          <w:rFonts w:cs="B Mitra" w:hint="cs"/>
          <w:sz w:val="28"/>
          <w:szCs w:val="28"/>
          <w:rtl/>
          <w:lang w:bidi="fa-IR"/>
        </w:rPr>
        <w:t xml:space="preserve"> مهم است که مدل های اقتصادی به سادگی با آنها تناسب پیدا نمی کند و محدوده گسترده ای از متغیرهای وابسته را در بر می گیرند. بنابراین،استراتژی کلان می تواند بحث های سیاستی را در خصوص رفتارهای مهم ترین شرکت های دنیا ارائه کند. </w:t>
      </w:r>
    </w:p>
    <w:p w:rsidR="002054BE" w:rsidRDefault="002054BE" w:rsidP="004D0E04">
      <w:pPr>
        <w:bidi/>
        <w:jc w:val="both"/>
        <w:rPr>
          <w:rFonts w:cs="B Mitra"/>
          <w:sz w:val="28"/>
          <w:szCs w:val="28"/>
          <w:rtl/>
          <w:lang w:bidi="fa-IR"/>
        </w:rPr>
      </w:pPr>
      <w:r>
        <w:rPr>
          <w:rFonts w:cs="B Mitra" w:hint="cs"/>
          <w:sz w:val="28"/>
          <w:szCs w:val="28"/>
          <w:rtl/>
          <w:lang w:bidi="fa-IR"/>
        </w:rPr>
        <w:t xml:space="preserve">محققان استراتژی نباید از ورود به مباحث سیاستی احساس </w:t>
      </w:r>
      <w:r w:rsidR="004D0E04">
        <w:rPr>
          <w:rFonts w:cs="B Mitra" w:hint="cs"/>
          <w:sz w:val="28"/>
          <w:szCs w:val="28"/>
          <w:rtl/>
          <w:lang w:bidi="fa-IR"/>
        </w:rPr>
        <w:t>شرم</w:t>
      </w:r>
      <w:r>
        <w:rPr>
          <w:rFonts w:cs="B Mitra" w:hint="cs"/>
          <w:sz w:val="28"/>
          <w:szCs w:val="28"/>
          <w:rtl/>
          <w:lang w:bidi="fa-IR"/>
        </w:rPr>
        <w:t xml:space="preserve"> کنند. </w:t>
      </w:r>
      <w:r w:rsidR="006D79F2">
        <w:rPr>
          <w:rFonts w:cs="B Mitra" w:hint="cs"/>
          <w:sz w:val="28"/>
          <w:szCs w:val="28"/>
          <w:rtl/>
          <w:lang w:bidi="fa-IR"/>
        </w:rPr>
        <w:t xml:space="preserve">ما نه تنها مسوولیت </w:t>
      </w:r>
      <w:r w:rsidR="004D0E04">
        <w:rPr>
          <w:rFonts w:cs="B Mitra" w:hint="cs"/>
          <w:sz w:val="28"/>
          <w:szCs w:val="28"/>
          <w:rtl/>
          <w:lang w:bidi="fa-IR"/>
        </w:rPr>
        <w:t>د</w:t>
      </w:r>
      <w:r w:rsidR="006D79F2">
        <w:rPr>
          <w:rFonts w:cs="B Mitra" w:hint="cs"/>
          <w:sz w:val="28"/>
          <w:szCs w:val="28"/>
          <w:rtl/>
          <w:lang w:bidi="fa-IR"/>
        </w:rPr>
        <w:t>اریم ، بلکه همچنین مهارت های غیر معمو</w:t>
      </w:r>
      <w:r w:rsidR="004D0E04">
        <w:rPr>
          <w:rFonts w:cs="B Mitra" w:hint="cs"/>
          <w:sz w:val="28"/>
          <w:szCs w:val="28"/>
          <w:rtl/>
          <w:lang w:bidi="fa-IR"/>
        </w:rPr>
        <w:t>لی نیز داریم. مثال بانکداری سرم</w:t>
      </w:r>
      <w:r w:rsidR="006D79F2">
        <w:rPr>
          <w:rFonts w:cs="B Mitra" w:hint="cs"/>
          <w:sz w:val="28"/>
          <w:szCs w:val="28"/>
          <w:rtl/>
          <w:lang w:bidi="fa-IR"/>
        </w:rPr>
        <w:t xml:space="preserve">ایه گذاری نشان می دهد که دیدگاههای تئوری بسیاری می تواند استفاده شود که باید از میان آنها انتخاب کنیم. در کنار آن، ما باید از آنها به خوبی استفاده کنیم تا صنایع شخصی و شرکت های نوپا را تحلیل کنیم. </w:t>
      </w:r>
      <w:r w:rsidR="004D0E04">
        <w:rPr>
          <w:rFonts w:cs="B Mitra" w:hint="cs"/>
          <w:sz w:val="28"/>
          <w:szCs w:val="28"/>
          <w:rtl/>
          <w:lang w:bidi="fa-IR"/>
        </w:rPr>
        <w:t xml:space="preserve">ما </w:t>
      </w:r>
      <w:r w:rsidR="006D79F2">
        <w:rPr>
          <w:rFonts w:cs="B Mitra" w:hint="cs"/>
          <w:sz w:val="28"/>
          <w:szCs w:val="28"/>
          <w:rtl/>
          <w:lang w:bidi="fa-IR"/>
        </w:rPr>
        <w:t>در تئوری و اقدامات آموزشی ما</w:t>
      </w:r>
      <w:r w:rsidR="0046225D">
        <w:rPr>
          <w:rFonts w:cs="B Mitra" w:hint="cs"/>
          <w:sz w:val="28"/>
          <w:szCs w:val="28"/>
          <w:rtl/>
          <w:lang w:bidi="fa-IR"/>
        </w:rPr>
        <w:t xml:space="preserve">ن ابزارهایی داریم که </w:t>
      </w:r>
      <w:r w:rsidR="004D0E04">
        <w:rPr>
          <w:rFonts w:cs="B Mitra" w:hint="cs"/>
          <w:sz w:val="28"/>
          <w:szCs w:val="28"/>
          <w:rtl/>
          <w:lang w:bidi="fa-IR"/>
        </w:rPr>
        <w:t xml:space="preserve">به نظر می رسد </w:t>
      </w:r>
      <w:r w:rsidR="0046225D">
        <w:rPr>
          <w:rFonts w:cs="B Mitra" w:hint="cs"/>
          <w:sz w:val="28"/>
          <w:szCs w:val="28"/>
          <w:rtl/>
          <w:lang w:bidi="fa-IR"/>
        </w:rPr>
        <w:t xml:space="preserve">اقتصاد دان های کلان، تحلیل گران مالی، تنظیم گران دولتی و مجلات کسب و کار </w:t>
      </w:r>
      <w:r w:rsidR="004D0E04">
        <w:rPr>
          <w:rFonts w:cs="B Mitra" w:hint="cs"/>
          <w:sz w:val="28"/>
          <w:szCs w:val="28"/>
          <w:rtl/>
          <w:lang w:bidi="fa-IR"/>
        </w:rPr>
        <w:t>فاقد آن هستند</w:t>
      </w:r>
      <w:r w:rsidR="0046225D">
        <w:rPr>
          <w:rFonts w:cs="B Mitra" w:hint="cs"/>
          <w:sz w:val="28"/>
          <w:szCs w:val="28"/>
          <w:rtl/>
          <w:lang w:bidi="fa-IR"/>
        </w:rPr>
        <w:t xml:space="preserve">. محققان استراتژی بیشتر از این ها می توانند ارائه </w:t>
      </w:r>
      <w:r w:rsidR="004D0E04">
        <w:rPr>
          <w:rFonts w:cs="B Mitra" w:hint="cs"/>
          <w:sz w:val="28"/>
          <w:szCs w:val="28"/>
          <w:rtl/>
          <w:lang w:bidi="fa-IR"/>
        </w:rPr>
        <w:t>کنند</w:t>
      </w:r>
      <w:r w:rsidR="0046225D">
        <w:rPr>
          <w:rFonts w:cs="B Mitra" w:hint="cs"/>
          <w:sz w:val="28"/>
          <w:szCs w:val="28"/>
          <w:rtl/>
          <w:lang w:bidi="fa-IR"/>
        </w:rPr>
        <w:t xml:space="preserve">. با استراتژی کلان، این </w:t>
      </w:r>
      <w:r w:rsidR="004D0E04">
        <w:rPr>
          <w:rFonts w:cs="B Mitra" w:hint="cs"/>
          <w:sz w:val="28"/>
          <w:szCs w:val="28"/>
          <w:rtl/>
          <w:lang w:bidi="fa-IR"/>
        </w:rPr>
        <w:t>اصول</w:t>
      </w:r>
      <w:r w:rsidR="0046225D">
        <w:rPr>
          <w:rFonts w:cs="B Mitra" w:hint="cs"/>
          <w:sz w:val="28"/>
          <w:szCs w:val="28"/>
          <w:rtl/>
          <w:lang w:bidi="fa-IR"/>
        </w:rPr>
        <w:t xml:space="preserve"> می تواند به گام های بزرگتری وارد شود.   </w:t>
      </w:r>
    </w:p>
    <w:p w:rsidR="00F42413" w:rsidRPr="0096363A" w:rsidRDefault="00F42413" w:rsidP="004229C9">
      <w:pPr>
        <w:bidi/>
        <w:jc w:val="both"/>
        <w:rPr>
          <w:rFonts w:cs="B Mitra"/>
          <w:sz w:val="28"/>
          <w:szCs w:val="28"/>
          <w:rtl/>
          <w:lang w:bidi="fa-IR"/>
        </w:rPr>
      </w:pPr>
    </w:p>
    <w:sectPr w:rsidR="00F42413" w:rsidRPr="0096363A" w:rsidSect="00F07CAE">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4A" w:rsidRDefault="00AE344A" w:rsidP="00481AFE">
      <w:pPr>
        <w:spacing w:after="0" w:line="240" w:lineRule="auto"/>
      </w:pPr>
      <w:r>
        <w:separator/>
      </w:r>
    </w:p>
  </w:endnote>
  <w:endnote w:type="continuationSeparator" w:id="1">
    <w:p w:rsidR="00AE344A" w:rsidRDefault="00AE344A" w:rsidP="00481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4A" w:rsidRDefault="00AE344A" w:rsidP="00481AFE">
      <w:pPr>
        <w:spacing w:after="0" w:line="240" w:lineRule="auto"/>
      </w:pPr>
      <w:r>
        <w:separator/>
      </w:r>
    </w:p>
  </w:footnote>
  <w:footnote w:type="continuationSeparator" w:id="1">
    <w:p w:rsidR="00AE344A" w:rsidRDefault="00AE344A" w:rsidP="00481AFE">
      <w:pPr>
        <w:spacing w:after="0" w:line="240" w:lineRule="auto"/>
      </w:pPr>
      <w:r>
        <w:continuationSeparator/>
      </w:r>
    </w:p>
  </w:footnote>
  <w:footnote w:id="2">
    <w:p w:rsidR="00481AFE" w:rsidRDefault="00481AFE">
      <w:pPr>
        <w:pStyle w:val="FootnoteText"/>
        <w:rPr>
          <w:lang w:bidi="fa-IR"/>
        </w:rPr>
      </w:pPr>
      <w:r>
        <w:rPr>
          <w:rStyle w:val="FootnoteReference"/>
        </w:rPr>
        <w:footnoteRef/>
      </w:r>
      <w:r>
        <w:t xml:space="preserve"> </w:t>
      </w:r>
      <w:r>
        <w:rPr>
          <w:lang w:bidi="fa-IR"/>
        </w:rPr>
        <w:t>Big strategy/small strategy</w:t>
      </w:r>
    </w:p>
  </w:footnote>
  <w:footnote w:id="3">
    <w:p w:rsidR="00481AFE" w:rsidRDefault="00481AFE">
      <w:pPr>
        <w:pStyle w:val="FootnoteText"/>
      </w:pPr>
      <w:r>
        <w:rPr>
          <w:rStyle w:val="FootnoteReference"/>
        </w:rPr>
        <w:footnoteRef/>
      </w:r>
      <w:r>
        <w:t xml:space="preserve"> Rumlet</w:t>
      </w:r>
    </w:p>
  </w:footnote>
  <w:footnote w:id="4">
    <w:p w:rsidR="00874736" w:rsidRDefault="00874736">
      <w:pPr>
        <w:pStyle w:val="FootnoteText"/>
        <w:rPr>
          <w:lang w:bidi="fa-IR"/>
        </w:rPr>
      </w:pPr>
      <w:r>
        <w:rPr>
          <w:rStyle w:val="FootnoteReference"/>
        </w:rPr>
        <w:footnoteRef/>
      </w:r>
      <w:r>
        <w:t xml:space="preserve"> </w:t>
      </w:r>
      <w:r>
        <w:rPr>
          <w:lang w:bidi="fa-IR"/>
        </w:rPr>
        <w:t>significance</w:t>
      </w:r>
    </w:p>
  </w:footnote>
  <w:footnote w:id="5">
    <w:p w:rsidR="007829CC" w:rsidRDefault="007829CC">
      <w:pPr>
        <w:pStyle w:val="FootnoteText"/>
        <w:rPr>
          <w:lang w:bidi="fa-IR"/>
        </w:rPr>
      </w:pPr>
      <w:r>
        <w:rPr>
          <w:rStyle w:val="FootnoteReference"/>
        </w:rPr>
        <w:footnoteRef/>
      </w:r>
      <w:r>
        <w:t xml:space="preserve"> </w:t>
      </w:r>
      <w:r>
        <w:rPr>
          <w:lang w:bidi="fa-IR"/>
        </w:rPr>
        <w:t>discipline</w:t>
      </w:r>
    </w:p>
  </w:footnote>
  <w:footnote w:id="6">
    <w:p w:rsidR="00C60FB8" w:rsidRDefault="00C60FB8">
      <w:pPr>
        <w:pStyle w:val="FootnoteText"/>
        <w:rPr>
          <w:lang w:bidi="fa-IR"/>
        </w:rPr>
      </w:pPr>
      <w:r>
        <w:rPr>
          <w:rStyle w:val="FootnoteReference"/>
        </w:rPr>
        <w:footnoteRef/>
      </w:r>
      <w:r>
        <w:t xml:space="preserve"> </w:t>
      </w:r>
      <w:r>
        <w:rPr>
          <w:lang w:bidi="fa-IR"/>
        </w:rPr>
        <w:t xml:space="preserve">Baidu </w:t>
      </w:r>
    </w:p>
  </w:footnote>
  <w:footnote w:id="7">
    <w:p w:rsidR="00C60FB8" w:rsidRDefault="00C60FB8">
      <w:pPr>
        <w:pStyle w:val="FootnoteText"/>
        <w:rPr>
          <w:lang w:bidi="fa-IR"/>
        </w:rPr>
      </w:pPr>
      <w:r>
        <w:rPr>
          <w:rStyle w:val="FootnoteReference"/>
        </w:rPr>
        <w:footnoteRef/>
      </w:r>
      <w:r>
        <w:t xml:space="preserve"> </w:t>
      </w:r>
      <w:r>
        <w:rPr>
          <w:lang w:bidi="fa-IR"/>
        </w:rPr>
        <w:t>pacific</w:t>
      </w:r>
    </w:p>
  </w:footnote>
  <w:footnote w:id="8">
    <w:p w:rsidR="00DD0B3A" w:rsidRDefault="00DD0B3A">
      <w:pPr>
        <w:pStyle w:val="FootnoteText"/>
        <w:rPr>
          <w:lang w:bidi="fa-IR"/>
        </w:rPr>
      </w:pPr>
      <w:r>
        <w:rPr>
          <w:rStyle w:val="FootnoteReference"/>
        </w:rPr>
        <w:footnoteRef/>
      </w:r>
      <w:r>
        <w:t xml:space="preserve"> </w:t>
      </w:r>
      <w:r>
        <w:rPr>
          <w:lang w:bidi="fa-IR"/>
        </w:rPr>
        <w:t>Off-limit</w:t>
      </w:r>
    </w:p>
  </w:footnote>
  <w:footnote w:id="9">
    <w:p w:rsidR="00C42DA8" w:rsidRDefault="00C42DA8">
      <w:pPr>
        <w:pStyle w:val="FootnoteText"/>
        <w:rPr>
          <w:rtl/>
          <w:lang w:bidi="fa-IR"/>
        </w:rPr>
      </w:pPr>
      <w:r>
        <w:rPr>
          <w:rStyle w:val="FootnoteReference"/>
        </w:rPr>
        <w:footnoteRef/>
      </w:r>
      <w:r>
        <w:t xml:space="preserve"> </w:t>
      </w:r>
      <w:r w:rsidRPr="00C42DA8">
        <w:t>contemporary business</w:t>
      </w:r>
    </w:p>
  </w:footnote>
  <w:footnote w:id="10">
    <w:p w:rsidR="008D6E80" w:rsidRDefault="008D6E80">
      <w:pPr>
        <w:pStyle w:val="FootnoteText"/>
        <w:rPr>
          <w:lang w:bidi="fa-IR"/>
        </w:rPr>
      </w:pPr>
      <w:r>
        <w:rPr>
          <w:rStyle w:val="FootnoteReference"/>
        </w:rPr>
        <w:footnoteRef/>
      </w:r>
      <w:r>
        <w:t xml:space="preserve"> </w:t>
      </w:r>
      <w:r>
        <w:rPr>
          <w:lang w:bidi="fa-IR"/>
        </w:rPr>
        <w:t>Family owned</w:t>
      </w:r>
    </w:p>
  </w:footnote>
  <w:footnote w:id="11">
    <w:p w:rsidR="00EE205F" w:rsidRDefault="00EE205F">
      <w:pPr>
        <w:pStyle w:val="FootnoteText"/>
        <w:rPr>
          <w:rtl/>
          <w:lang w:bidi="fa-IR"/>
        </w:rPr>
      </w:pPr>
      <w:r>
        <w:rPr>
          <w:rStyle w:val="FootnoteReference"/>
        </w:rPr>
        <w:footnoteRef/>
      </w:r>
      <w:r>
        <w:t xml:space="preserve"> </w:t>
      </w:r>
      <w:r w:rsidRPr="00EE205F">
        <w:t>oligopolistic</w:t>
      </w:r>
    </w:p>
  </w:footnote>
  <w:footnote w:id="12">
    <w:p w:rsidR="00F26F1A" w:rsidRDefault="00F26F1A">
      <w:pPr>
        <w:pStyle w:val="FootnoteText"/>
        <w:rPr>
          <w:lang w:bidi="fa-IR"/>
        </w:rPr>
      </w:pPr>
      <w:r>
        <w:rPr>
          <w:rStyle w:val="FootnoteReference"/>
        </w:rPr>
        <w:footnoteRef/>
      </w:r>
      <w:r>
        <w:t xml:space="preserve">Quantitative  </w:t>
      </w:r>
    </w:p>
  </w:footnote>
  <w:footnote w:id="13">
    <w:p w:rsidR="004229C9" w:rsidRDefault="004229C9">
      <w:pPr>
        <w:pStyle w:val="FootnoteText"/>
        <w:rPr>
          <w:lang w:bidi="fa-IR"/>
        </w:rPr>
      </w:pPr>
      <w:r>
        <w:rPr>
          <w:rStyle w:val="FootnoteReference"/>
        </w:rPr>
        <w:footnoteRef/>
      </w:r>
      <w:r>
        <w:t xml:space="preserve"> </w:t>
      </w:r>
      <w:r>
        <w:rPr>
          <w:lang w:bidi="fa-IR"/>
        </w:rPr>
        <w:t>NEWS Corporation</w:t>
      </w:r>
    </w:p>
  </w:footnote>
  <w:footnote w:id="14">
    <w:p w:rsidR="0024076A" w:rsidRDefault="0024076A">
      <w:pPr>
        <w:pStyle w:val="FootnoteText"/>
        <w:rPr>
          <w:lang w:bidi="fa-IR"/>
        </w:rPr>
      </w:pPr>
      <w:r>
        <w:rPr>
          <w:rStyle w:val="FootnoteReference"/>
        </w:rPr>
        <w:footnoteRef/>
      </w:r>
      <w:r>
        <w:t xml:space="preserve"> </w:t>
      </w:r>
      <w:r>
        <w:rPr>
          <w:lang w:bidi="fa-IR"/>
        </w:rPr>
        <w:t>Federal reserve chairman</w:t>
      </w:r>
    </w:p>
  </w:footnote>
  <w:footnote w:id="15">
    <w:p w:rsidR="0024076A" w:rsidRDefault="0024076A">
      <w:pPr>
        <w:pStyle w:val="FootnoteText"/>
      </w:pPr>
      <w:r>
        <w:rPr>
          <w:rStyle w:val="FootnoteReference"/>
        </w:rPr>
        <w:footnoteRef/>
      </w:r>
      <w:r>
        <w:t xml:space="preserve"> Congress </w:t>
      </w:r>
    </w:p>
  </w:footnote>
  <w:footnote w:id="16">
    <w:p w:rsidR="008E4B9E" w:rsidRDefault="008E4B9E">
      <w:pPr>
        <w:pStyle w:val="FootnoteText"/>
        <w:rPr>
          <w:lang w:bidi="fa-IR"/>
        </w:rPr>
      </w:pPr>
      <w:r>
        <w:rPr>
          <w:rStyle w:val="FootnoteReference"/>
        </w:rPr>
        <w:footnoteRef/>
      </w:r>
      <w:r>
        <w:t xml:space="preserve"> </w:t>
      </w:r>
      <w:r>
        <w:rPr>
          <w:lang w:bidi="fa-IR"/>
        </w:rPr>
        <w:t>Market power</w:t>
      </w:r>
    </w:p>
  </w:footnote>
  <w:footnote w:id="17">
    <w:p w:rsidR="00576E1D" w:rsidRDefault="00576E1D">
      <w:pPr>
        <w:pStyle w:val="FootnoteText"/>
      </w:pPr>
      <w:r>
        <w:rPr>
          <w:rStyle w:val="FootnoteReference"/>
        </w:rPr>
        <w:footnoteRef/>
      </w:r>
      <w:r>
        <w:t xml:space="preserve"> Lehman brothers</w:t>
      </w:r>
    </w:p>
  </w:footnote>
  <w:footnote w:id="18">
    <w:p w:rsidR="00576E1D" w:rsidRDefault="00576E1D">
      <w:pPr>
        <w:pStyle w:val="FootnoteText"/>
        <w:rPr>
          <w:lang w:bidi="fa-IR"/>
        </w:rPr>
      </w:pPr>
      <w:r>
        <w:t xml:space="preserve"> </w:t>
      </w:r>
      <w:r>
        <w:rPr>
          <w:rStyle w:val="FootnoteReference"/>
        </w:rPr>
        <w:footnoteRef/>
      </w:r>
      <w:r>
        <w:t xml:space="preserve"> </w:t>
      </w:r>
      <w:r>
        <w:rPr>
          <w:lang w:bidi="fa-IR"/>
        </w:rPr>
        <w:t xml:space="preserve">Citigroup </w:t>
      </w:r>
    </w:p>
  </w:footnote>
  <w:footnote w:id="19">
    <w:p w:rsidR="00D54E2E" w:rsidRDefault="00D54E2E">
      <w:pPr>
        <w:pStyle w:val="FootnoteText"/>
        <w:rPr>
          <w:lang w:bidi="fa-IR"/>
        </w:rPr>
      </w:pPr>
      <w:r>
        <w:rPr>
          <w:rStyle w:val="FootnoteReference"/>
        </w:rPr>
        <w:footnoteRef/>
      </w:r>
      <w:r>
        <w:t xml:space="preserve"> </w:t>
      </w:r>
      <w:r>
        <w:rPr>
          <w:lang w:bidi="fa-IR"/>
        </w:rPr>
        <w:t>Private equity</w:t>
      </w:r>
    </w:p>
  </w:footnote>
  <w:footnote w:id="20">
    <w:p w:rsidR="00AA787D" w:rsidRDefault="00AA787D">
      <w:pPr>
        <w:pStyle w:val="FootnoteText"/>
        <w:rPr>
          <w:lang w:bidi="fa-IR"/>
        </w:rPr>
      </w:pPr>
      <w:r>
        <w:rPr>
          <w:rStyle w:val="FootnoteReference"/>
        </w:rPr>
        <w:footnoteRef/>
      </w:r>
      <w:r>
        <w:t xml:space="preserve"> </w:t>
      </w:r>
      <w:r>
        <w:rPr>
          <w:lang w:bidi="fa-IR"/>
        </w:rPr>
        <w:t>peer</w:t>
      </w:r>
    </w:p>
  </w:footnote>
  <w:footnote w:id="21">
    <w:p w:rsidR="00001EFB" w:rsidRDefault="00001EFB">
      <w:pPr>
        <w:pStyle w:val="FootnoteText"/>
        <w:rPr>
          <w:lang w:bidi="fa-IR"/>
        </w:rPr>
      </w:pPr>
      <w:r>
        <w:rPr>
          <w:rStyle w:val="FootnoteReference"/>
        </w:rPr>
        <w:footnoteRef/>
      </w:r>
      <w:r>
        <w:t xml:space="preserve"> </w:t>
      </w:r>
      <w:r>
        <w:rPr>
          <w:lang w:bidi="fa-IR"/>
        </w:rPr>
        <w:t>policy</w:t>
      </w:r>
    </w:p>
  </w:footnote>
  <w:footnote w:id="22">
    <w:p w:rsidR="00001EFB" w:rsidRDefault="00001EFB">
      <w:pPr>
        <w:pStyle w:val="FootnoteText"/>
        <w:rPr>
          <w:lang w:bidi="fa-IR"/>
        </w:rPr>
      </w:pPr>
      <w:r>
        <w:rPr>
          <w:rStyle w:val="FootnoteReference"/>
        </w:rPr>
        <w:footnoteRef/>
      </w:r>
      <w:r>
        <w:t xml:space="preserve"> </w:t>
      </w:r>
      <w:r>
        <w:rPr>
          <w:lang w:bidi="fa-IR"/>
        </w:rPr>
        <w:t>agenda</w:t>
      </w:r>
    </w:p>
  </w:footnote>
  <w:footnote w:id="23">
    <w:p w:rsidR="0054096A" w:rsidRDefault="0054096A">
      <w:pPr>
        <w:pStyle w:val="FootnoteText"/>
        <w:rPr>
          <w:lang w:bidi="fa-IR"/>
        </w:rPr>
      </w:pPr>
      <w:r>
        <w:rPr>
          <w:rStyle w:val="FootnoteReference"/>
        </w:rPr>
        <w:footnoteRef/>
      </w:r>
      <w:r>
        <w:t xml:space="preserve"> </w:t>
      </w:r>
      <w:r>
        <w:rPr>
          <w:lang w:bidi="fa-IR"/>
        </w:rPr>
        <w:t>Case study</w:t>
      </w:r>
    </w:p>
  </w:footnote>
  <w:footnote w:id="24">
    <w:p w:rsidR="00B06052" w:rsidRDefault="00B06052">
      <w:pPr>
        <w:pStyle w:val="FootnoteText"/>
        <w:rPr>
          <w:lang w:bidi="fa-IR"/>
        </w:rPr>
      </w:pPr>
      <w:r>
        <w:rPr>
          <w:rStyle w:val="FootnoteReference"/>
        </w:rPr>
        <w:footnoteRef/>
      </w:r>
      <w:r>
        <w:t xml:space="preserve"> </w:t>
      </w:r>
      <w:r>
        <w:rPr>
          <w:lang w:bidi="fa-IR"/>
        </w:rPr>
        <w:t>Google scholar</w:t>
      </w:r>
    </w:p>
  </w:footnote>
  <w:footnote w:id="25">
    <w:p w:rsidR="00792A14" w:rsidRDefault="00792A14">
      <w:pPr>
        <w:pStyle w:val="FootnoteText"/>
        <w:rPr>
          <w:lang w:bidi="fa-IR"/>
        </w:rPr>
      </w:pPr>
      <w:r>
        <w:rPr>
          <w:rStyle w:val="FootnoteReference"/>
        </w:rPr>
        <w:footnoteRef/>
      </w:r>
      <w:r>
        <w:t xml:space="preserve"> </w:t>
      </w:r>
      <w:r>
        <w:rPr>
          <w:lang w:bidi="fa-IR"/>
        </w:rPr>
        <w:t xml:space="preserve">Enron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numRestart w:val="eachPage"/>
    <w:footnote w:id="0"/>
    <w:footnote w:id="1"/>
  </w:footnotePr>
  <w:endnotePr>
    <w:endnote w:id="0"/>
    <w:endnote w:id="1"/>
  </w:endnotePr>
  <w:compat/>
  <w:rsids>
    <w:rsidRoot w:val="001B46DF"/>
    <w:rsid w:val="00001EFB"/>
    <w:rsid w:val="000052D5"/>
    <w:rsid w:val="00005CE9"/>
    <w:rsid w:val="000076F4"/>
    <w:rsid w:val="000078CE"/>
    <w:rsid w:val="00010554"/>
    <w:rsid w:val="000110C7"/>
    <w:rsid w:val="000131CE"/>
    <w:rsid w:val="00014A54"/>
    <w:rsid w:val="0001588A"/>
    <w:rsid w:val="00016081"/>
    <w:rsid w:val="000247CD"/>
    <w:rsid w:val="00027B88"/>
    <w:rsid w:val="00031039"/>
    <w:rsid w:val="00031B06"/>
    <w:rsid w:val="000332E8"/>
    <w:rsid w:val="00040C8A"/>
    <w:rsid w:val="00043F76"/>
    <w:rsid w:val="000447E0"/>
    <w:rsid w:val="00050F1F"/>
    <w:rsid w:val="000522EA"/>
    <w:rsid w:val="00052F6B"/>
    <w:rsid w:val="0005756F"/>
    <w:rsid w:val="00063F0B"/>
    <w:rsid w:val="00066DFB"/>
    <w:rsid w:val="000702B9"/>
    <w:rsid w:val="00072426"/>
    <w:rsid w:val="00074743"/>
    <w:rsid w:val="0007657F"/>
    <w:rsid w:val="00076F75"/>
    <w:rsid w:val="000814BD"/>
    <w:rsid w:val="00081540"/>
    <w:rsid w:val="000828DE"/>
    <w:rsid w:val="000828F3"/>
    <w:rsid w:val="0008402A"/>
    <w:rsid w:val="000873EA"/>
    <w:rsid w:val="000941F5"/>
    <w:rsid w:val="000973B0"/>
    <w:rsid w:val="000A155F"/>
    <w:rsid w:val="000A3F09"/>
    <w:rsid w:val="000A4DB7"/>
    <w:rsid w:val="000A5D4F"/>
    <w:rsid w:val="000A5F1E"/>
    <w:rsid w:val="000A6539"/>
    <w:rsid w:val="000A6C5B"/>
    <w:rsid w:val="000A6D74"/>
    <w:rsid w:val="000B28F2"/>
    <w:rsid w:val="000B6693"/>
    <w:rsid w:val="000B6750"/>
    <w:rsid w:val="000C29CE"/>
    <w:rsid w:val="000D08BD"/>
    <w:rsid w:val="000D39DD"/>
    <w:rsid w:val="000D4829"/>
    <w:rsid w:val="000D717A"/>
    <w:rsid w:val="000D79D5"/>
    <w:rsid w:val="000E0164"/>
    <w:rsid w:val="000E2E1F"/>
    <w:rsid w:val="000E7CB8"/>
    <w:rsid w:val="000F0E26"/>
    <w:rsid w:val="00101809"/>
    <w:rsid w:val="00101A95"/>
    <w:rsid w:val="00111CA9"/>
    <w:rsid w:val="00112BAC"/>
    <w:rsid w:val="00116BD0"/>
    <w:rsid w:val="001234C2"/>
    <w:rsid w:val="001252B9"/>
    <w:rsid w:val="00127C0D"/>
    <w:rsid w:val="00134382"/>
    <w:rsid w:val="00134C2A"/>
    <w:rsid w:val="001359E5"/>
    <w:rsid w:val="00136360"/>
    <w:rsid w:val="00144271"/>
    <w:rsid w:val="00146D3F"/>
    <w:rsid w:val="00146E04"/>
    <w:rsid w:val="00147AC9"/>
    <w:rsid w:val="00147F23"/>
    <w:rsid w:val="00150BAC"/>
    <w:rsid w:val="001510FC"/>
    <w:rsid w:val="001615C7"/>
    <w:rsid w:val="00170DBF"/>
    <w:rsid w:val="0017150B"/>
    <w:rsid w:val="00171B15"/>
    <w:rsid w:val="00173E9C"/>
    <w:rsid w:val="00177071"/>
    <w:rsid w:val="00180AE8"/>
    <w:rsid w:val="00181517"/>
    <w:rsid w:val="001838B2"/>
    <w:rsid w:val="00184DB2"/>
    <w:rsid w:val="0018660F"/>
    <w:rsid w:val="001874CD"/>
    <w:rsid w:val="0019142F"/>
    <w:rsid w:val="001967B1"/>
    <w:rsid w:val="001A10C9"/>
    <w:rsid w:val="001A2A40"/>
    <w:rsid w:val="001A5CEF"/>
    <w:rsid w:val="001B2362"/>
    <w:rsid w:val="001B3024"/>
    <w:rsid w:val="001B41BD"/>
    <w:rsid w:val="001B46DF"/>
    <w:rsid w:val="001B5665"/>
    <w:rsid w:val="001B59BF"/>
    <w:rsid w:val="001C1E4B"/>
    <w:rsid w:val="001C244F"/>
    <w:rsid w:val="001C2CD9"/>
    <w:rsid w:val="001C5B95"/>
    <w:rsid w:val="001C768C"/>
    <w:rsid w:val="001C7CC5"/>
    <w:rsid w:val="001D3C5F"/>
    <w:rsid w:val="001D3CF9"/>
    <w:rsid w:val="001D3FEF"/>
    <w:rsid w:val="001D4ACB"/>
    <w:rsid w:val="001D4CF5"/>
    <w:rsid w:val="001D77DE"/>
    <w:rsid w:val="001E28DD"/>
    <w:rsid w:val="001E3EB8"/>
    <w:rsid w:val="001E5C19"/>
    <w:rsid w:val="001E5FBB"/>
    <w:rsid w:val="001E6F84"/>
    <w:rsid w:val="001E7F63"/>
    <w:rsid w:val="001F0080"/>
    <w:rsid w:val="001F0C1E"/>
    <w:rsid w:val="001F1444"/>
    <w:rsid w:val="001F194B"/>
    <w:rsid w:val="001F4F19"/>
    <w:rsid w:val="001F6F4C"/>
    <w:rsid w:val="001F70D6"/>
    <w:rsid w:val="001F7DBB"/>
    <w:rsid w:val="002000A9"/>
    <w:rsid w:val="002001C1"/>
    <w:rsid w:val="00201EA6"/>
    <w:rsid w:val="0020396B"/>
    <w:rsid w:val="002054BE"/>
    <w:rsid w:val="00206F4E"/>
    <w:rsid w:val="00207F16"/>
    <w:rsid w:val="0021283F"/>
    <w:rsid w:val="002132D4"/>
    <w:rsid w:val="00214018"/>
    <w:rsid w:val="0021773D"/>
    <w:rsid w:val="0022023E"/>
    <w:rsid w:val="00222C4D"/>
    <w:rsid w:val="0022358A"/>
    <w:rsid w:val="00233557"/>
    <w:rsid w:val="0024076A"/>
    <w:rsid w:val="00246F31"/>
    <w:rsid w:val="002470C8"/>
    <w:rsid w:val="002521D5"/>
    <w:rsid w:val="0025273D"/>
    <w:rsid w:val="002557B4"/>
    <w:rsid w:val="0025586A"/>
    <w:rsid w:val="00262CFF"/>
    <w:rsid w:val="00262F5F"/>
    <w:rsid w:val="002638ED"/>
    <w:rsid w:val="0026463A"/>
    <w:rsid w:val="00267AC9"/>
    <w:rsid w:val="002717E0"/>
    <w:rsid w:val="002735CC"/>
    <w:rsid w:val="0027452D"/>
    <w:rsid w:val="00276704"/>
    <w:rsid w:val="00282A9F"/>
    <w:rsid w:val="00290A11"/>
    <w:rsid w:val="002928F5"/>
    <w:rsid w:val="00294932"/>
    <w:rsid w:val="002A23FD"/>
    <w:rsid w:val="002A4EFB"/>
    <w:rsid w:val="002B3E7D"/>
    <w:rsid w:val="002B697C"/>
    <w:rsid w:val="002B7938"/>
    <w:rsid w:val="002C4E0F"/>
    <w:rsid w:val="002C5A79"/>
    <w:rsid w:val="002D52A9"/>
    <w:rsid w:val="002D539B"/>
    <w:rsid w:val="002D646D"/>
    <w:rsid w:val="002D6680"/>
    <w:rsid w:val="002E44EC"/>
    <w:rsid w:val="002E58B1"/>
    <w:rsid w:val="002E58C3"/>
    <w:rsid w:val="002E675B"/>
    <w:rsid w:val="002F019D"/>
    <w:rsid w:val="002F2349"/>
    <w:rsid w:val="002F3B0C"/>
    <w:rsid w:val="00300A4A"/>
    <w:rsid w:val="00300CB3"/>
    <w:rsid w:val="003028D8"/>
    <w:rsid w:val="00302C4F"/>
    <w:rsid w:val="00305EEA"/>
    <w:rsid w:val="00306CB8"/>
    <w:rsid w:val="003122D3"/>
    <w:rsid w:val="0031500B"/>
    <w:rsid w:val="003155DE"/>
    <w:rsid w:val="00316540"/>
    <w:rsid w:val="003225BB"/>
    <w:rsid w:val="0032316B"/>
    <w:rsid w:val="00323AE1"/>
    <w:rsid w:val="0032420E"/>
    <w:rsid w:val="00330595"/>
    <w:rsid w:val="00332D5A"/>
    <w:rsid w:val="00333129"/>
    <w:rsid w:val="003365F0"/>
    <w:rsid w:val="00336936"/>
    <w:rsid w:val="00340C38"/>
    <w:rsid w:val="0034253F"/>
    <w:rsid w:val="003434A6"/>
    <w:rsid w:val="003445AF"/>
    <w:rsid w:val="00345AA2"/>
    <w:rsid w:val="00350CA9"/>
    <w:rsid w:val="003514D4"/>
    <w:rsid w:val="003519C1"/>
    <w:rsid w:val="00351BDA"/>
    <w:rsid w:val="0035460E"/>
    <w:rsid w:val="00356878"/>
    <w:rsid w:val="00357934"/>
    <w:rsid w:val="0036103C"/>
    <w:rsid w:val="0037221F"/>
    <w:rsid w:val="00373FE4"/>
    <w:rsid w:val="00374A76"/>
    <w:rsid w:val="00375DCC"/>
    <w:rsid w:val="00380D7B"/>
    <w:rsid w:val="00384C6C"/>
    <w:rsid w:val="003858E7"/>
    <w:rsid w:val="0038618B"/>
    <w:rsid w:val="00393496"/>
    <w:rsid w:val="00396180"/>
    <w:rsid w:val="00397034"/>
    <w:rsid w:val="00397C2F"/>
    <w:rsid w:val="003A03F0"/>
    <w:rsid w:val="003A0FDD"/>
    <w:rsid w:val="003A2023"/>
    <w:rsid w:val="003A286A"/>
    <w:rsid w:val="003A33FB"/>
    <w:rsid w:val="003A3909"/>
    <w:rsid w:val="003A5712"/>
    <w:rsid w:val="003B5FD4"/>
    <w:rsid w:val="003B6591"/>
    <w:rsid w:val="003B726B"/>
    <w:rsid w:val="003C3A1F"/>
    <w:rsid w:val="003D1356"/>
    <w:rsid w:val="003D42D6"/>
    <w:rsid w:val="003D4573"/>
    <w:rsid w:val="003D680E"/>
    <w:rsid w:val="003E0857"/>
    <w:rsid w:val="003E3763"/>
    <w:rsid w:val="003E70AB"/>
    <w:rsid w:val="003F04B7"/>
    <w:rsid w:val="003F19AE"/>
    <w:rsid w:val="003F5160"/>
    <w:rsid w:val="003F5464"/>
    <w:rsid w:val="003F74AD"/>
    <w:rsid w:val="003F7A9B"/>
    <w:rsid w:val="0040021D"/>
    <w:rsid w:val="00400D84"/>
    <w:rsid w:val="004016A8"/>
    <w:rsid w:val="00404603"/>
    <w:rsid w:val="00407B6A"/>
    <w:rsid w:val="00413125"/>
    <w:rsid w:val="004132CE"/>
    <w:rsid w:val="004139DF"/>
    <w:rsid w:val="0042116B"/>
    <w:rsid w:val="00421177"/>
    <w:rsid w:val="004220F9"/>
    <w:rsid w:val="004229C9"/>
    <w:rsid w:val="00422F85"/>
    <w:rsid w:val="0042313C"/>
    <w:rsid w:val="004253CF"/>
    <w:rsid w:val="004308CD"/>
    <w:rsid w:val="00433775"/>
    <w:rsid w:val="004359F8"/>
    <w:rsid w:val="0043679A"/>
    <w:rsid w:val="00436E10"/>
    <w:rsid w:val="004400D8"/>
    <w:rsid w:val="00440A17"/>
    <w:rsid w:val="004437C1"/>
    <w:rsid w:val="0044516E"/>
    <w:rsid w:val="00446106"/>
    <w:rsid w:val="004470AE"/>
    <w:rsid w:val="0045152C"/>
    <w:rsid w:val="00453FAC"/>
    <w:rsid w:val="0045565A"/>
    <w:rsid w:val="00456F1F"/>
    <w:rsid w:val="00460821"/>
    <w:rsid w:val="0046225D"/>
    <w:rsid w:val="0046543F"/>
    <w:rsid w:val="00471A84"/>
    <w:rsid w:val="00471D2F"/>
    <w:rsid w:val="00473E1E"/>
    <w:rsid w:val="004759E8"/>
    <w:rsid w:val="00481AFE"/>
    <w:rsid w:val="00483B7E"/>
    <w:rsid w:val="00483BD7"/>
    <w:rsid w:val="004851D9"/>
    <w:rsid w:val="00490BE3"/>
    <w:rsid w:val="004A0AC0"/>
    <w:rsid w:val="004A227F"/>
    <w:rsid w:val="004A3042"/>
    <w:rsid w:val="004A7CD9"/>
    <w:rsid w:val="004B02D2"/>
    <w:rsid w:val="004B1805"/>
    <w:rsid w:val="004B2A08"/>
    <w:rsid w:val="004B411C"/>
    <w:rsid w:val="004B5858"/>
    <w:rsid w:val="004B5E35"/>
    <w:rsid w:val="004B77E2"/>
    <w:rsid w:val="004C0393"/>
    <w:rsid w:val="004C0F4E"/>
    <w:rsid w:val="004C1AF3"/>
    <w:rsid w:val="004C517E"/>
    <w:rsid w:val="004D0E04"/>
    <w:rsid w:val="004D1192"/>
    <w:rsid w:val="004D1B07"/>
    <w:rsid w:val="004D5A9B"/>
    <w:rsid w:val="004D5FDD"/>
    <w:rsid w:val="004D6604"/>
    <w:rsid w:val="004D6D63"/>
    <w:rsid w:val="004E2A2A"/>
    <w:rsid w:val="004E3C8C"/>
    <w:rsid w:val="004E3E7E"/>
    <w:rsid w:val="004E428E"/>
    <w:rsid w:val="004E74C0"/>
    <w:rsid w:val="004F5FC9"/>
    <w:rsid w:val="00507A1F"/>
    <w:rsid w:val="00512F40"/>
    <w:rsid w:val="0051362C"/>
    <w:rsid w:val="00514CD6"/>
    <w:rsid w:val="005176E8"/>
    <w:rsid w:val="005224F7"/>
    <w:rsid w:val="00522619"/>
    <w:rsid w:val="00523A69"/>
    <w:rsid w:val="00526366"/>
    <w:rsid w:val="005274B5"/>
    <w:rsid w:val="00527B53"/>
    <w:rsid w:val="00531E6B"/>
    <w:rsid w:val="00532501"/>
    <w:rsid w:val="0053330A"/>
    <w:rsid w:val="00534306"/>
    <w:rsid w:val="00535822"/>
    <w:rsid w:val="00535AF3"/>
    <w:rsid w:val="0053759F"/>
    <w:rsid w:val="0054096A"/>
    <w:rsid w:val="00541DE6"/>
    <w:rsid w:val="00544CF2"/>
    <w:rsid w:val="0054511D"/>
    <w:rsid w:val="00547E0C"/>
    <w:rsid w:val="0055376A"/>
    <w:rsid w:val="00554057"/>
    <w:rsid w:val="00555952"/>
    <w:rsid w:val="00556F4C"/>
    <w:rsid w:val="00560423"/>
    <w:rsid w:val="00567B64"/>
    <w:rsid w:val="005712CA"/>
    <w:rsid w:val="0057434A"/>
    <w:rsid w:val="00576D1B"/>
    <w:rsid w:val="00576E1D"/>
    <w:rsid w:val="00581CF0"/>
    <w:rsid w:val="00583E43"/>
    <w:rsid w:val="00590A8B"/>
    <w:rsid w:val="00591BAE"/>
    <w:rsid w:val="00593CA6"/>
    <w:rsid w:val="00595E78"/>
    <w:rsid w:val="005A3DC1"/>
    <w:rsid w:val="005B0022"/>
    <w:rsid w:val="005B230F"/>
    <w:rsid w:val="005B25AB"/>
    <w:rsid w:val="005B48E1"/>
    <w:rsid w:val="005B531A"/>
    <w:rsid w:val="005B56B2"/>
    <w:rsid w:val="005B7C84"/>
    <w:rsid w:val="005D7FC5"/>
    <w:rsid w:val="005E023E"/>
    <w:rsid w:val="005E032A"/>
    <w:rsid w:val="005E0A82"/>
    <w:rsid w:val="005E282F"/>
    <w:rsid w:val="005E7BED"/>
    <w:rsid w:val="005F239E"/>
    <w:rsid w:val="005F41C8"/>
    <w:rsid w:val="005F482E"/>
    <w:rsid w:val="005F4BE9"/>
    <w:rsid w:val="005F68D1"/>
    <w:rsid w:val="006008B5"/>
    <w:rsid w:val="00603B71"/>
    <w:rsid w:val="006056EE"/>
    <w:rsid w:val="006064BA"/>
    <w:rsid w:val="006071E0"/>
    <w:rsid w:val="006124DD"/>
    <w:rsid w:val="00612B49"/>
    <w:rsid w:val="00616F41"/>
    <w:rsid w:val="00616F5D"/>
    <w:rsid w:val="00621BC3"/>
    <w:rsid w:val="0062277C"/>
    <w:rsid w:val="00623089"/>
    <w:rsid w:val="00623354"/>
    <w:rsid w:val="00626DC9"/>
    <w:rsid w:val="006274D6"/>
    <w:rsid w:val="00632332"/>
    <w:rsid w:val="00632342"/>
    <w:rsid w:val="0063732F"/>
    <w:rsid w:val="00641AA6"/>
    <w:rsid w:val="006438E8"/>
    <w:rsid w:val="00644C6D"/>
    <w:rsid w:val="0064500A"/>
    <w:rsid w:val="0065026B"/>
    <w:rsid w:val="00655445"/>
    <w:rsid w:val="00655625"/>
    <w:rsid w:val="006556C2"/>
    <w:rsid w:val="00655A8C"/>
    <w:rsid w:val="0065682B"/>
    <w:rsid w:val="006618BF"/>
    <w:rsid w:val="006627A4"/>
    <w:rsid w:val="006670E4"/>
    <w:rsid w:val="0066748C"/>
    <w:rsid w:val="006705B9"/>
    <w:rsid w:val="00670BAF"/>
    <w:rsid w:val="006714A3"/>
    <w:rsid w:val="00673A56"/>
    <w:rsid w:val="0068317B"/>
    <w:rsid w:val="00683268"/>
    <w:rsid w:val="006848EB"/>
    <w:rsid w:val="00684926"/>
    <w:rsid w:val="006911AA"/>
    <w:rsid w:val="00691690"/>
    <w:rsid w:val="00691AFC"/>
    <w:rsid w:val="006947BE"/>
    <w:rsid w:val="00694B34"/>
    <w:rsid w:val="00694FB7"/>
    <w:rsid w:val="006A125E"/>
    <w:rsid w:val="006A1702"/>
    <w:rsid w:val="006A567B"/>
    <w:rsid w:val="006A7709"/>
    <w:rsid w:val="006B32CA"/>
    <w:rsid w:val="006B525F"/>
    <w:rsid w:val="006B6457"/>
    <w:rsid w:val="006C162C"/>
    <w:rsid w:val="006C42C7"/>
    <w:rsid w:val="006C4573"/>
    <w:rsid w:val="006C4AB2"/>
    <w:rsid w:val="006C6E91"/>
    <w:rsid w:val="006C6F3D"/>
    <w:rsid w:val="006D0586"/>
    <w:rsid w:val="006D0B1F"/>
    <w:rsid w:val="006D1CAD"/>
    <w:rsid w:val="006D22B9"/>
    <w:rsid w:val="006D505F"/>
    <w:rsid w:val="006D687B"/>
    <w:rsid w:val="006D72B1"/>
    <w:rsid w:val="006D79F2"/>
    <w:rsid w:val="006E057A"/>
    <w:rsid w:val="006E0EB4"/>
    <w:rsid w:val="006E302E"/>
    <w:rsid w:val="006E527E"/>
    <w:rsid w:val="006E5B65"/>
    <w:rsid w:val="006E620B"/>
    <w:rsid w:val="006E7586"/>
    <w:rsid w:val="006F1308"/>
    <w:rsid w:val="006F13A8"/>
    <w:rsid w:val="006F18E8"/>
    <w:rsid w:val="006F5411"/>
    <w:rsid w:val="006F545F"/>
    <w:rsid w:val="006F5E6A"/>
    <w:rsid w:val="0070070B"/>
    <w:rsid w:val="00700E2C"/>
    <w:rsid w:val="007056DC"/>
    <w:rsid w:val="0071012F"/>
    <w:rsid w:val="0071691A"/>
    <w:rsid w:val="007216E3"/>
    <w:rsid w:val="00721D36"/>
    <w:rsid w:val="00722BC2"/>
    <w:rsid w:val="00723673"/>
    <w:rsid w:val="0072684B"/>
    <w:rsid w:val="00727251"/>
    <w:rsid w:val="007279FB"/>
    <w:rsid w:val="00730374"/>
    <w:rsid w:val="00732293"/>
    <w:rsid w:val="00737705"/>
    <w:rsid w:val="0074300D"/>
    <w:rsid w:val="0074413A"/>
    <w:rsid w:val="0074600E"/>
    <w:rsid w:val="0074708D"/>
    <w:rsid w:val="00747B03"/>
    <w:rsid w:val="0075318A"/>
    <w:rsid w:val="0075467B"/>
    <w:rsid w:val="00756680"/>
    <w:rsid w:val="00757E4A"/>
    <w:rsid w:val="00766644"/>
    <w:rsid w:val="00766801"/>
    <w:rsid w:val="00770971"/>
    <w:rsid w:val="00770F41"/>
    <w:rsid w:val="00780796"/>
    <w:rsid w:val="007829CC"/>
    <w:rsid w:val="00783A4D"/>
    <w:rsid w:val="00785142"/>
    <w:rsid w:val="00785AF5"/>
    <w:rsid w:val="00790BBE"/>
    <w:rsid w:val="0079191B"/>
    <w:rsid w:val="00792480"/>
    <w:rsid w:val="00792A14"/>
    <w:rsid w:val="00795DCE"/>
    <w:rsid w:val="007972CD"/>
    <w:rsid w:val="007A1388"/>
    <w:rsid w:val="007A16E7"/>
    <w:rsid w:val="007A3021"/>
    <w:rsid w:val="007A3939"/>
    <w:rsid w:val="007B3684"/>
    <w:rsid w:val="007B3AA0"/>
    <w:rsid w:val="007C4D5F"/>
    <w:rsid w:val="007C6023"/>
    <w:rsid w:val="007D130E"/>
    <w:rsid w:val="007D3A4C"/>
    <w:rsid w:val="007D6C3A"/>
    <w:rsid w:val="007D74EF"/>
    <w:rsid w:val="007E0B30"/>
    <w:rsid w:val="007E22E9"/>
    <w:rsid w:val="007E6604"/>
    <w:rsid w:val="007F1F6C"/>
    <w:rsid w:val="007F2032"/>
    <w:rsid w:val="007F61D1"/>
    <w:rsid w:val="007F7426"/>
    <w:rsid w:val="007F794A"/>
    <w:rsid w:val="00804D42"/>
    <w:rsid w:val="00805CE4"/>
    <w:rsid w:val="008063E2"/>
    <w:rsid w:val="00807645"/>
    <w:rsid w:val="00807C69"/>
    <w:rsid w:val="0081163C"/>
    <w:rsid w:val="008118A6"/>
    <w:rsid w:val="00811A5E"/>
    <w:rsid w:val="00813AA4"/>
    <w:rsid w:val="00815010"/>
    <w:rsid w:val="00816635"/>
    <w:rsid w:val="0082236B"/>
    <w:rsid w:val="00822AC3"/>
    <w:rsid w:val="00823781"/>
    <w:rsid w:val="00824F95"/>
    <w:rsid w:val="00825A8A"/>
    <w:rsid w:val="00827564"/>
    <w:rsid w:val="0083571B"/>
    <w:rsid w:val="008368F1"/>
    <w:rsid w:val="00836E50"/>
    <w:rsid w:val="00840FE1"/>
    <w:rsid w:val="0084117B"/>
    <w:rsid w:val="0084252C"/>
    <w:rsid w:val="00843895"/>
    <w:rsid w:val="00846170"/>
    <w:rsid w:val="00850C27"/>
    <w:rsid w:val="00850D42"/>
    <w:rsid w:val="008516BE"/>
    <w:rsid w:val="00853DCA"/>
    <w:rsid w:val="00853FBB"/>
    <w:rsid w:val="00854464"/>
    <w:rsid w:val="0086080E"/>
    <w:rsid w:val="0086616C"/>
    <w:rsid w:val="00867810"/>
    <w:rsid w:val="0087129E"/>
    <w:rsid w:val="00873611"/>
    <w:rsid w:val="00874736"/>
    <w:rsid w:val="00875027"/>
    <w:rsid w:val="008779E6"/>
    <w:rsid w:val="00877E95"/>
    <w:rsid w:val="00883514"/>
    <w:rsid w:val="00886C36"/>
    <w:rsid w:val="00891233"/>
    <w:rsid w:val="008924E7"/>
    <w:rsid w:val="00893CA3"/>
    <w:rsid w:val="00895217"/>
    <w:rsid w:val="00896243"/>
    <w:rsid w:val="008A12FB"/>
    <w:rsid w:val="008A2D45"/>
    <w:rsid w:val="008A3310"/>
    <w:rsid w:val="008A40E6"/>
    <w:rsid w:val="008A581B"/>
    <w:rsid w:val="008A6248"/>
    <w:rsid w:val="008B0AA6"/>
    <w:rsid w:val="008B0FD3"/>
    <w:rsid w:val="008B311B"/>
    <w:rsid w:val="008B3F00"/>
    <w:rsid w:val="008B5222"/>
    <w:rsid w:val="008C15B5"/>
    <w:rsid w:val="008C30C1"/>
    <w:rsid w:val="008C366D"/>
    <w:rsid w:val="008C4450"/>
    <w:rsid w:val="008C48FF"/>
    <w:rsid w:val="008C7B09"/>
    <w:rsid w:val="008D1B43"/>
    <w:rsid w:val="008D32B6"/>
    <w:rsid w:val="008D3318"/>
    <w:rsid w:val="008D41B5"/>
    <w:rsid w:val="008D4779"/>
    <w:rsid w:val="008D4C00"/>
    <w:rsid w:val="008D5CFC"/>
    <w:rsid w:val="008D6E80"/>
    <w:rsid w:val="008E0379"/>
    <w:rsid w:val="008E1F90"/>
    <w:rsid w:val="008E4B9E"/>
    <w:rsid w:val="008E55F7"/>
    <w:rsid w:val="008E5FB3"/>
    <w:rsid w:val="008E630E"/>
    <w:rsid w:val="008E7BB4"/>
    <w:rsid w:val="008F48CD"/>
    <w:rsid w:val="008F55EA"/>
    <w:rsid w:val="008F5604"/>
    <w:rsid w:val="00901B2B"/>
    <w:rsid w:val="00903B55"/>
    <w:rsid w:val="00906DAA"/>
    <w:rsid w:val="009121BD"/>
    <w:rsid w:val="00912D7A"/>
    <w:rsid w:val="00913112"/>
    <w:rsid w:val="009172FF"/>
    <w:rsid w:val="00917C65"/>
    <w:rsid w:val="0092089D"/>
    <w:rsid w:val="00920DA2"/>
    <w:rsid w:val="00925E25"/>
    <w:rsid w:val="00927149"/>
    <w:rsid w:val="00930111"/>
    <w:rsid w:val="00930B28"/>
    <w:rsid w:val="0093105F"/>
    <w:rsid w:val="009312C1"/>
    <w:rsid w:val="0093141A"/>
    <w:rsid w:val="009328A1"/>
    <w:rsid w:val="00932BF7"/>
    <w:rsid w:val="00934C49"/>
    <w:rsid w:val="00936F6B"/>
    <w:rsid w:val="00943ED8"/>
    <w:rsid w:val="00947375"/>
    <w:rsid w:val="00947E1B"/>
    <w:rsid w:val="00950C26"/>
    <w:rsid w:val="00951223"/>
    <w:rsid w:val="00951793"/>
    <w:rsid w:val="00952BEC"/>
    <w:rsid w:val="0095550F"/>
    <w:rsid w:val="00955E57"/>
    <w:rsid w:val="00956C8A"/>
    <w:rsid w:val="0096102B"/>
    <w:rsid w:val="00962CB8"/>
    <w:rsid w:val="00963020"/>
    <w:rsid w:val="0096363A"/>
    <w:rsid w:val="009654DC"/>
    <w:rsid w:val="00965599"/>
    <w:rsid w:val="009706CC"/>
    <w:rsid w:val="00972293"/>
    <w:rsid w:val="00972421"/>
    <w:rsid w:val="00973D97"/>
    <w:rsid w:val="00977CE0"/>
    <w:rsid w:val="0098209C"/>
    <w:rsid w:val="00993006"/>
    <w:rsid w:val="00993624"/>
    <w:rsid w:val="009975FC"/>
    <w:rsid w:val="009A1BF0"/>
    <w:rsid w:val="009A781A"/>
    <w:rsid w:val="009B3892"/>
    <w:rsid w:val="009B5055"/>
    <w:rsid w:val="009B5289"/>
    <w:rsid w:val="009B5BBF"/>
    <w:rsid w:val="009B7B10"/>
    <w:rsid w:val="009C2EC9"/>
    <w:rsid w:val="009C5068"/>
    <w:rsid w:val="009C5CF4"/>
    <w:rsid w:val="009D4768"/>
    <w:rsid w:val="009D478A"/>
    <w:rsid w:val="009D60A1"/>
    <w:rsid w:val="009D6725"/>
    <w:rsid w:val="009D7EC1"/>
    <w:rsid w:val="009E061A"/>
    <w:rsid w:val="009E1514"/>
    <w:rsid w:val="009E15CC"/>
    <w:rsid w:val="009E426A"/>
    <w:rsid w:val="009E6493"/>
    <w:rsid w:val="009F0048"/>
    <w:rsid w:val="009F152B"/>
    <w:rsid w:val="009F2391"/>
    <w:rsid w:val="009F58BB"/>
    <w:rsid w:val="009F6F07"/>
    <w:rsid w:val="00A02604"/>
    <w:rsid w:val="00A030CF"/>
    <w:rsid w:val="00A06A66"/>
    <w:rsid w:val="00A10D42"/>
    <w:rsid w:val="00A11C5D"/>
    <w:rsid w:val="00A130F5"/>
    <w:rsid w:val="00A13416"/>
    <w:rsid w:val="00A13718"/>
    <w:rsid w:val="00A147E7"/>
    <w:rsid w:val="00A2102C"/>
    <w:rsid w:val="00A22197"/>
    <w:rsid w:val="00A2772A"/>
    <w:rsid w:val="00A30334"/>
    <w:rsid w:val="00A30AD1"/>
    <w:rsid w:val="00A312ED"/>
    <w:rsid w:val="00A31F82"/>
    <w:rsid w:val="00A32EBF"/>
    <w:rsid w:val="00A43A79"/>
    <w:rsid w:val="00A46BB2"/>
    <w:rsid w:val="00A516E6"/>
    <w:rsid w:val="00A51910"/>
    <w:rsid w:val="00A5414A"/>
    <w:rsid w:val="00A57BFA"/>
    <w:rsid w:val="00A57D17"/>
    <w:rsid w:val="00A61100"/>
    <w:rsid w:val="00A64071"/>
    <w:rsid w:val="00A6554F"/>
    <w:rsid w:val="00A73E6D"/>
    <w:rsid w:val="00A757D9"/>
    <w:rsid w:val="00A80949"/>
    <w:rsid w:val="00A86DDA"/>
    <w:rsid w:val="00A95293"/>
    <w:rsid w:val="00A95D00"/>
    <w:rsid w:val="00A970DF"/>
    <w:rsid w:val="00AA42D5"/>
    <w:rsid w:val="00AA6F36"/>
    <w:rsid w:val="00AA787D"/>
    <w:rsid w:val="00AB0BBE"/>
    <w:rsid w:val="00AB0F22"/>
    <w:rsid w:val="00AB6260"/>
    <w:rsid w:val="00AC23D4"/>
    <w:rsid w:val="00AC58F3"/>
    <w:rsid w:val="00AD243F"/>
    <w:rsid w:val="00AD6CC7"/>
    <w:rsid w:val="00AE0B80"/>
    <w:rsid w:val="00AE0EE6"/>
    <w:rsid w:val="00AE14F1"/>
    <w:rsid w:val="00AE15BE"/>
    <w:rsid w:val="00AE2125"/>
    <w:rsid w:val="00AE2D13"/>
    <w:rsid w:val="00AE2EE3"/>
    <w:rsid w:val="00AE30E8"/>
    <w:rsid w:val="00AE344A"/>
    <w:rsid w:val="00AE4E18"/>
    <w:rsid w:val="00AE7B16"/>
    <w:rsid w:val="00AF0124"/>
    <w:rsid w:val="00AF03E1"/>
    <w:rsid w:val="00AF6455"/>
    <w:rsid w:val="00AF7E1D"/>
    <w:rsid w:val="00B0425A"/>
    <w:rsid w:val="00B06052"/>
    <w:rsid w:val="00B06B53"/>
    <w:rsid w:val="00B07758"/>
    <w:rsid w:val="00B1177D"/>
    <w:rsid w:val="00B12E04"/>
    <w:rsid w:val="00B138A8"/>
    <w:rsid w:val="00B14ACC"/>
    <w:rsid w:val="00B1517B"/>
    <w:rsid w:val="00B17AB5"/>
    <w:rsid w:val="00B273CC"/>
    <w:rsid w:val="00B27889"/>
    <w:rsid w:val="00B34FC3"/>
    <w:rsid w:val="00B4090C"/>
    <w:rsid w:val="00B40F08"/>
    <w:rsid w:val="00B41615"/>
    <w:rsid w:val="00B443CC"/>
    <w:rsid w:val="00B466C6"/>
    <w:rsid w:val="00B52A56"/>
    <w:rsid w:val="00B57423"/>
    <w:rsid w:val="00B6259B"/>
    <w:rsid w:val="00B7191E"/>
    <w:rsid w:val="00B71BA2"/>
    <w:rsid w:val="00B72D26"/>
    <w:rsid w:val="00B75DEF"/>
    <w:rsid w:val="00B77703"/>
    <w:rsid w:val="00B81DEF"/>
    <w:rsid w:val="00B851BC"/>
    <w:rsid w:val="00B8605C"/>
    <w:rsid w:val="00B86E0B"/>
    <w:rsid w:val="00B90B10"/>
    <w:rsid w:val="00B90E84"/>
    <w:rsid w:val="00B91428"/>
    <w:rsid w:val="00B9155D"/>
    <w:rsid w:val="00B93EA9"/>
    <w:rsid w:val="00B94B54"/>
    <w:rsid w:val="00B9536E"/>
    <w:rsid w:val="00B95F8A"/>
    <w:rsid w:val="00BA4625"/>
    <w:rsid w:val="00BA63A7"/>
    <w:rsid w:val="00BB13E1"/>
    <w:rsid w:val="00BB14F5"/>
    <w:rsid w:val="00BB1E9D"/>
    <w:rsid w:val="00BB2171"/>
    <w:rsid w:val="00BB55C1"/>
    <w:rsid w:val="00BB798D"/>
    <w:rsid w:val="00BC0561"/>
    <w:rsid w:val="00BC1BA6"/>
    <w:rsid w:val="00BC34AC"/>
    <w:rsid w:val="00BC502A"/>
    <w:rsid w:val="00BC51AD"/>
    <w:rsid w:val="00BC5D54"/>
    <w:rsid w:val="00BC68FC"/>
    <w:rsid w:val="00BD14E2"/>
    <w:rsid w:val="00BD1943"/>
    <w:rsid w:val="00BD4062"/>
    <w:rsid w:val="00BD5E0A"/>
    <w:rsid w:val="00BD6310"/>
    <w:rsid w:val="00BD7CFE"/>
    <w:rsid w:val="00BE2628"/>
    <w:rsid w:val="00BE439E"/>
    <w:rsid w:val="00BE44F2"/>
    <w:rsid w:val="00BF182F"/>
    <w:rsid w:val="00BF40D9"/>
    <w:rsid w:val="00C058FE"/>
    <w:rsid w:val="00C065BA"/>
    <w:rsid w:val="00C07544"/>
    <w:rsid w:val="00C151F8"/>
    <w:rsid w:val="00C157CD"/>
    <w:rsid w:val="00C1612D"/>
    <w:rsid w:val="00C16345"/>
    <w:rsid w:val="00C164E9"/>
    <w:rsid w:val="00C22B37"/>
    <w:rsid w:val="00C25CEE"/>
    <w:rsid w:val="00C30AFA"/>
    <w:rsid w:val="00C351C4"/>
    <w:rsid w:val="00C374FC"/>
    <w:rsid w:val="00C42040"/>
    <w:rsid w:val="00C42DA8"/>
    <w:rsid w:val="00C43493"/>
    <w:rsid w:val="00C4402F"/>
    <w:rsid w:val="00C45C79"/>
    <w:rsid w:val="00C464A1"/>
    <w:rsid w:val="00C47258"/>
    <w:rsid w:val="00C4789B"/>
    <w:rsid w:val="00C506F7"/>
    <w:rsid w:val="00C50FD2"/>
    <w:rsid w:val="00C539FA"/>
    <w:rsid w:val="00C55173"/>
    <w:rsid w:val="00C56859"/>
    <w:rsid w:val="00C60FB8"/>
    <w:rsid w:val="00C63910"/>
    <w:rsid w:val="00C63E3D"/>
    <w:rsid w:val="00C64FEC"/>
    <w:rsid w:val="00C651F9"/>
    <w:rsid w:val="00C70CDA"/>
    <w:rsid w:val="00C70D01"/>
    <w:rsid w:val="00C73234"/>
    <w:rsid w:val="00C87D0E"/>
    <w:rsid w:val="00C91F51"/>
    <w:rsid w:val="00C925A3"/>
    <w:rsid w:val="00C95DCD"/>
    <w:rsid w:val="00C96A93"/>
    <w:rsid w:val="00CA0F61"/>
    <w:rsid w:val="00CA25FD"/>
    <w:rsid w:val="00CA75BF"/>
    <w:rsid w:val="00CA7675"/>
    <w:rsid w:val="00CB390A"/>
    <w:rsid w:val="00CB5940"/>
    <w:rsid w:val="00CB6749"/>
    <w:rsid w:val="00CB7CC9"/>
    <w:rsid w:val="00CC2430"/>
    <w:rsid w:val="00CC28AD"/>
    <w:rsid w:val="00CC2A8B"/>
    <w:rsid w:val="00CC37D2"/>
    <w:rsid w:val="00CC399A"/>
    <w:rsid w:val="00CC5304"/>
    <w:rsid w:val="00CD110A"/>
    <w:rsid w:val="00CD1F03"/>
    <w:rsid w:val="00CD26D9"/>
    <w:rsid w:val="00CD7B63"/>
    <w:rsid w:val="00CE19F3"/>
    <w:rsid w:val="00CE3A9E"/>
    <w:rsid w:val="00CE42C9"/>
    <w:rsid w:val="00CE7465"/>
    <w:rsid w:val="00CE749B"/>
    <w:rsid w:val="00CE78D5"/>
    <w:rsid w:val="00CF228D"/>
    <w:rsid w:val="00CF397B"/>
    <w:rsid w:val="00CF3CC3"/>
    <w:rsid w:val="00CF3F82"/>
    <w:rsid w:val="00CF7C49"/>
    <w:rsid w:val="00D0158D"/>
    <w:rsid w:val="00D03F6B"/>
    <w:rsid w:val="00D04B93"/>
    <w:rsid w:val="00D050E6"/>
    <w:rsid w:val="00D06C4F"/>
    <w:rsid w:val="00D074B0"/>
    <w:rsid w:val="00D10BDB"/>
    <w:rsid w:val="00D1128C"/>
    <w:rsid w:val="00D13B34"/>
    <w:rsid w:val="00D1403B"/>
    <w:rsid w:val="00D15998"/>
    <w:rsid w:val="00D17A3E"/>
    <w:rsid w:val="00D22764"/>
    <w:rsid w:val="00D227A8"/>
    <w:rsid w:val="00D2286F"/>
    <w:rsid w:val="00D2586D"/>
    <w:rsid w:val="00D2784F"/>
    <w:rsid w:val="00D3059D"/>
    <w:rsid w:val="00D31696"/>
    <w:rsid w:val="00D37E6A"/>
    <w:rsid w:val="00D40560"/>
    <w:rsid w:val="00D40CFF"/>
    <w:rsid w:val="00D43BBE"/>
    <w:rsid w:val="00D444E5"/>
    <w:rsid w:val="00D448DD"/>
    <w:rsid w:val="00D449CF"/>
    <w:rsid w:val="00D44DE3"/>
    <w:rsid w:val="00D46310"/>
    <w:rsid w:val="00D539C1"/>
    <w:rsid w:val="00D54E2E"/>
    <w:rsid w:val="00D56A3A"/>
    <w:rsid w:val="00D57D98"/>
    <w:rsid w:val="00D60CFE"/>
    <w:rsid w:val="00D67069"/>
    <w:rsid w:val="00D67573"/>
    <w:rsid w:val="00D7041B"/>
    <w:rsid w:val="00D71C6E"/>
    <w:rsid w:val="00D74851"/>
    <w:rsid w:val="00D76595"/>
    <w:rsid w:val="00D77115"/>
    <w:rsid w:val="00D84975"/>
    <w:rsid w:val="00D870D9"/>
    <w:rsid w:val="00D9044F"/>
    <w:rsid w:val="00D90943"/>
    <w:rsid w:val="00D90A3F"/>
    <w:rsid w:val="00D92E36"/>
    <w:rsid w:val="00D937E4"/>
    <w:rsid w:val="00D966B9"/>
    <w:rsid w:val="00DA0066"/>
    <w:rsid w:val="00DA094F"/>
    <w:rsid w:val="00DA33CF"/>
    <w:rsid w:val="00DA51E4"/>
    <w:rsid w:val="00DA579A"/>
    <w:rsid w:val="00DA5943"/>
    <w:rsid w:val="00DA68CD"/>
    <w:rsid w:val="00DB4024"/>
    <w:rsid w:val="00DC1365"/>
    <w:rsid w:val="00DC2222"/>
    <w:rsid w:val="00DC2BF0"/>
    <w:rsid w:val="00DC4A82"/>
    <w:rsid w:val="00DC580F"/>
    <w:rsid w:val="00DC5C1C"/>
    <w:rsid w:val="00DC65B8"/>
    <w:rsid w:val="00DD0B3A"/>
    <w:rsid w:val="00DD0CD9"/>
    <w:rsid w:val="00DE026B"/>
    <w:rsid w:val="00DE1EAD"/>
    <w:rsid w:val="00DE33A2"/>
    <w:rsid w:val="00DE4678"/>
    <w:rsid w:val="00DF181C"/>
    <w:rsid w:val="00DF1BD1"/>
    <w:rsid w:val="00DF222B"/>
    <w:rsid w:val="00DF4486"/>
    <w:rsid w:val="00DF6B30"/>
    <w:rsid w:val="00DF7866"/>
    <w:rsid w:val="00E02823"/>
    <w:rsid w:val="00E04508"/>
    <w:rsid w:val="00E067F1"/>
    <w:rsid w:val="00E123DE"/>
    <w:rsid w:val="00E149EF"/>
    <w:rsid w:val="00E14DE2"/>
    <w:rsid w:val="00E164CC"/>
    <w:rsid w:val="00E178B6"/>
    <w:rsid w:val="00E20F1E"/>
    <w:rsid w:val="00E2367E"/>
    <w:rsid w:val="00E240CB"/>
    <w:rsid w:val="00E24E9A"/>
    <w:rsid w:val="00E26221"/>
    <w:rsid w:val="00E27589"/>
    <w:rsid w:val="00E333A1"/>
    <w:rsid w:val="00E35D3A"/>
    <w:rsid w:val="00E40ED4"/>
    <w:rsid w:val="00E4249A"/>
    <w:rsid w:val="00E4692D"/>
    <w:rsid w:val="00E4793A"/>
    <w:rsid w:val="00E55037"/>
    <w:rsid w:val="00E56A47"/>
    <w:rsid w:val="00E57450"/>
    <w:rsid w:val="00E575BF"/>
    <w:rsid w:val="00E61661"/>
    <w:rsid w:val="00E61A2F"/>
    <w:rsid w:val="00E65311"/>
    <w:rsid w:val="00E704AD"/>
    <w:rsid w:val="00E70D21"/>
    <w:rsid w:val="00E80F32"/>
    <w:rsid w:val="00E849CF"/>
    <w:rsid w:val="00E86A10"/>
    <w:rsid w:val="00E93FE7"/>
    <w:rsid w:val="00E96213"/>
    <w:rsid w:val="00E974A0"/>
    <w:rsid w:val="00E97920"/>
    <w:rsid w:val="00EA01F1"/>
    <w:rsid w:val="00EA2E85"/>
    <w:rsid w:val="00EA438D"/>
    <w:rsid w:val="00EA4BA5"/>
    <w:rsid w:val="00EB253C"/>
    <w:rsid w:val="00EB61FA"/>
    <w:rsid w:val="00EB66D5"/>
    <w:rsid w:val="00EB68AC"/>
    <w:rsid w:val="00EC2E8A"/>
    <w:rsid w:val="00EC4EB0"/>
    <w:rsid w:val="00EC6651"/>
    <w:rsid w:val="00EC7068"/>
    <w:rsid w:val="00ED0E09"/>
    <w:rsid w:val="00ED1389"/>
    <w:rsid w:val="00ED181A"/>
    <w:rsid w:val="00ED2C1B"/>
    <w:rsid w:val="00ED5919"/>
    <w:rsid w:val="00ED6F7B"/>
    <w:rsid w:val="00EE205F"/>
    <w:rsid w:val="00EE5391"/>
    <w:rsid w:val="00EE6445"/>
    <w:rsid w:val="00EE7BEB"/>
    <w:rsid w:val="00EF1673"/>
    <w:rsid w:val="00EF2985"/>
    <w:rsid w:val="00EF79EC"/>
    <w:rsid w:val="00EF7AB3"/>
    <w:rsid w:val="00EF7CE9"/>
    <w:rsid w:val="00EF7F0A"/>
    <w:rsid w:val="00F004BC"/>
    <w:rsid w:val="00F029C2"/>
    <w:rsid w:val="00F033CB"/>
    <w:rsid w:val="00F0390C"/>
    <w:rsid w:val="00F05495"/>
    <w:rsid w:val="00F06702"/>
    <w:rsid w:val="00F07CAE"/>
    <w:rsid w:val="00F139C0"/>
    <w:rsid w:val="00F14311"/>
    <w:rsid w:val="00F1790E"/>
    <w:rsid w:val="00F20D67"/>
    <w:rsid w:val="00F25C20"/>
    <w:rsid w:val="00F26349"/>
    <w:rsid w:val="00F26F1A"/>
    <w:rsid w:val="00F30681"/>
    <w:rsid w:val="00F307FE"/>
    <w:rsid w:val="00F326FE"/>
    <w:rsid w:val="00F3587F"/>
    <w:rsid w:val="00F3678E"/>
    <w:rsid w:val="00F41055"/>
    <w:rsid w:val="00F420FD"/>
    <w:rsid w:val="00F42413"/>
    <w:rsid w:val="00F46543"/>
    <w:rsid w:val="00F523E5"/>
    <w:rsid w:val="00F5363E"/>
    <w:rsid w:val="00F54F15"/>
    <w:rsid w:val="00F5535D"/>
    <w:rsid w:val="00F55DA5"/>
    <w:rsid w:val="00F563E4"/>
    <w:rsid w:val="00F61A55"/>
    <w:rsid w:val="00F6309E"/>
    <w:rsid w:val="00F670A1"/>
    <w:rsid w:val="00F67AC4"/>
    <w:rsid w:val="00F707A3"/>
    <w:rsid w:val="00F70B63"/>
    <w:rsid w:val="00F7129A"/>
    <w:rsid w:val="00F8024E"/>
    <w:rsid w:val="00F8135C"/>
    <w:rsid w:val="00F838C1"/>
    <w:rsid w:val="00F8456A"/>
    <w:rsid w:val="00F84A29"/>
    <w:rsid w:val="00F85273"/>
    <w:rsid w:val="00F93056"/>
    <w:rsid w:val="00F93DAC"/>
    <w:rsid w:val="00FA0242"/>
    <w:rsid w:val="00FA6A2A"/>
    <w:rsid w:val="00FA6A34"/>
    <w:rsid w:val="00FA6EAD"/>
    <w:rsid w:val="00FB178A"/>
    <w:rsid w:val="00FB429C"/>
    <w:rsid w:val="00FB6AFD"/>
    <w:rsid w:val="00FB7813"/>
    <w:rsid w:val="00FC2ECD"/>
    <w:rsid w:val="00FC3606"/>
    <w:rsid w:val="00FC693D"/>
    <w:rsid w:val="00FC6B0E"/>
    <w:rsid w:val="00FD5E2B"/>
    <w:rsid w:val="00FD650C"/>
    <w:rsid w:val="00FE11DE"/>
    <w:rsid w:val="00FE34B8"/>
    <w:rsid w:val="00FE4112"/>
    <w:rsid w:val="00FE6CAE"/>
    <w:rsid w:val="00FE7CD6"/>
    <w:rsid w:val="00FF1E58"/>
    <w:rsid w:val="00FF544A"/>
    <w:rsid w:val="00FF5F5D"/>
    <w:rsid w:val="00FF7E2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251"/>
    <w:rPr>
      <w:color w:val="0000FF" w:themeColor="hyperlink"/>
      <w:u w:val="single"/>
    </w:rPr>
  </w:style>
  <w:style w:type="paragraph" w:styleId="FootnoteText">
    <w:name w:val="footnote text"/>
    <w:basedOn w:val="Normal"/>
    <w:link w:val="FootnoteTextChar"/>
    <w:uiPriority w:val="99"/>
    <w:semiHidden/>
    <w:unhideWhenUsed/>
    <w:rsid w:val="00481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FE"/>
    <w:rPr>
      <w:sz w:val="20"/>
      <w:szCs w:val="20"/>
    </w:rPr>
  </w:style>
  <w:style w:type="character" w:styleId="FootnoteReference">
    <w:name w:val="footnote reference"/>
    <w:basedOn w:val="DefaultParagraphFont"/>
    <w:uiPriority w:val="99"/>
    <w:semiHidden/>
    <w:unhideWhenUsed/>
    <w:rsid w:val="00481AFE"/>
    <w:rPr>
      <w:vertAlign w:val="superscript"/>
    </w:rPr>
  </w:style>
</w:styles>
</file>

<file path=word/webSettings.xml><?xml version="1.0" encoding="utf-8"?>
<w:webSettings xmlns:r="http://schemas.openxmlformats.org/officeDocument/2006/relationships" xmlns:w="http://schemas.openxmlformats.org/wordprocessingml/2006/main">
  <w:divs>
    <w:div w:id="18812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Archives/edgar/data/" TargetMode="External"/><Relationship Id="rId3" Type="http://schemas.openxmlformats.org/officeDocument/2006/relationships/settings" Target="settings.xml"/><Relationship Id="rId7" Type="http://schemas.openxmlformats.org/officeDocument/2006/relationships/hyperlink" Target="http://www.asando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DB65AA-83FB-4A5D-8B83-32A89AF9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4</cp:revision>
  <dcterms:created xsi:type="dcterms:W3CDTF">2015-08-09T18:02:00Z</dcterms:created>
  <dcterms:modified xsi:type="dcterms:W3CDTF">2015-11-22T20:05:00Z</dcterms:modified>
</cp:coreProperties>
</file>